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北京市援建雄安新区交钥匙项目小学审核组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，报考</w:t>
      </w:r>
      <w:r>
        <w:rPr>
          <w:rFonts w:hint="eastAsia" w:eastAsia="仿宋_GB2312"/>
          <w:sz w:val="32"/>
          <w:szCs w:val="32"/>
          <w:lang w:eastAsia="zh-CN"/>
        </w:rPr>
        <w:t>岗位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及后续招聘程序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6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0CD96101"/>
    <w:rsid w:val="211E5939"/>
    <w:rsid w:val="4CF90233"/>
    <w:rsid w:val="5D13683D"/>
    <w:rsid w:val="64D616E2"/>
    <w:rsid w:val="6BFF705B"/>
    <w:rsid w:val="6FB51E2F"/>
    <w:rsid w:val="77BF96C8"/>
    <w:rsid w:val="7D0319A6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20</Words>
  <Characters>119</Characters>
  <Lines>1</Lines>
  <Paragraphs>1</Paragraphs>
  <TotalTime>2</TotalTime>
  <ScaleCrop>false</ScaleCrop>
  <LinksUpToDate>false</LinksUpToDate>
  <CharactersWithSpaces>138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yu</cp:lastModifiedBy>
  <cp:lastPrinted>2020-01-05T14:27:00Z</cp:lastPrinted>
  <dcterms:modified xsi:type="dcterms:W3CDTF">2023-01-17T01:59:47Z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2124DA4DCB424B2A98FC93B10FE6957D</vt:lpwstr>
  </property>
</Properties>
</file>