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附件：</w:t>
      </w:r>
    </w:p>
    <w:p>
      <w:pPr>
        <w:spacing w:line="520" w:lineRule="exact"/>
        <w:jc w:val="center"/>
        <w:rPr>
          <w:rFonts w:ascii="方正大标宋简体" w:hAnsi="方正大标宋简体" w:eastAsia="方正大标宋简体"/>
          <w:bCs/>
          <w:sz w:val="36"/>
          <w:szCs w:val="36"/>
          <w:shd w:val="clear" w:color="auto" w:fill="FFFFFF"/>
        </w:rPr>
      </w:pPr>
      <w:r>
        <w:rPr>
          <w:rFonts w:hint="eastAsia" w:ascii="方正大标宋简体" w:hAnsi="方正大标宋简体" w:eastAsia="方正大标宋简体"/>
          <w:bCs/>
          <w:sz w:val="36"/>
          <w:szCs w:val="36"/>
          <w:shd w:val="clear" w:color="auto" w:fill="FFFFFF"/>
        </w:rPr>
        <w:t>初审通过人员材料提交说明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一、提交对象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材料提交对象为初审通过人员（即2022年11月25日前通过平台预报名且审核通过人员）。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各考生建立一个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以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“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岗位代码+姓名+联系电话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”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命名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的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文件夹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如考生张三报考北京考点的高中地理学段学科，岗位代码：108，考生电话：13912345678，则将相关材料按要求放置在“108张三13912345678”的文件夹中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，见示例），将文件夹同名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压缩后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提交，大小不超1GB。</w:t>
      </w:r>
    </w:p>
    <w:p>
      <w:pPr>
        <w:spacing w:line="580" w:lineRule="exact"/>
        <w:jc w:val="center"/>
      </w:pPr>
      <w:r>
        <w:rPr>
          <w:rFonts w:ascii="仿宋" w:hAnsi="仿宋" w:eastAsia="仿宋" w:cs="Times New Roman"/>
          <w:b/>
          <w:bCs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120650</wp:posOffset>
            </wp:positionV>
            <wp:extent cx="5274310" cy="1532890"/>
            <wp:effectExtent l="0" t="0" r="2540" b="10160"/>
            <wp:wrapTopAndBottom/>
            <wp:docPr id="1" name="图片 3" descr="C:\Users\ADMINI~1\AppData\Local\Temp\16698645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~1\AppData\Local\Temp\1669864567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图：考生提交文件夹示例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三、提交入口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1.“名校优生”专项资格审核材料提交入口：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t>http://58.221.186.24:9527/login?paramss=d688cec1df914aecabff12c4ccf3d421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2.报考北京考点考生资格审核材料提交入口：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Style w:val="6"/>
          <w:color w:val="auto"/>
          <w:u w:val="none"/>
        </w:rPr>
        <w:t>http://58.221.186.24:9527/login?paramss=a8d094d5b0eb417f8e1683ea97dc0880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3.报考南京考点资格审核材料提交入口：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t>http://58.221.186.24:9527/login?paramss=a6283911c1e64feaa0947650486c40fc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4.报考武汉考点资格审核材料提交入口：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t>http://58.221.186.24:9527/login?paramss=094bc900886e4db0beb035b8e08c92cd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材料提交平台用户名为报名使用的证件号码（身份证号码），密码为证件号码后四位。登录后请修改密码，并妥善保管。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登录后点击左侧页面“上报管理”</w:t>
      </w:r>
      <w:r>
        <w:rPr>
          <w:rFonts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—</w:t>
      </w:r>
      <w:r>
        <w:rPr>
          <w:rFonts w:hint="eastAsia" w:ascii="Times New Roman" w:hAnsi="Times New Roman" w:eastAsia="方正仿宋_GBK" w:cs="Times New Roman"/>
          <w:bCs/>
          <w:sz w:val="30"/>
          <w:szCs w:val="30"/>
          <w:shd w:val="clear" w:color="auto" w:fill="FFFFFF"/>
        </w:rPr>
        <w:t>“信息上报”，在右侧页面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  <w:t>点击“上传资料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  <w:t>”按钮，进入资料提交页面，点击“上传文件”选择压缩文件，选中后点击“提交材料”即可。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0"/>
          <w:szCs w:val="30"/>
          <w:shd w:val="clear" w:color="auto" w:fill="FFFFFF"/>
        </w:rPr>
        <w:t>提别提醒：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  <w:t>材料只能提交1次，确认提交后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  <w:lang w:eastAsia="zh-CN"/>
        </w:rPr>
        <w:t>将不能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</w:rPr>
        <w:t>再次提交！</w:t>
      </w:r>
      <w:r>
        <w:rPr>
          <w:rFonts w:hint="eastAsia" w:ascii="Times New Roman" w:hAnsi="Times New Roman" w:eastAsia="方正仿宋_GBK" w:cs="Times New Roman"/>
          <w:bCs/>
          <w:color w:val="auto"/>
          <w:sz w:val="30"/>
          <w:szCs w:val="30"/>
          <w:shd w:val="clear" w:color="auto" w:fill="FFFFFF"/>
          <w:lang w:eastAsia="zh-CN"/>
        </w:rPr>
        <w:t>请考生在提交前确认无误。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155"/>
    <w:rsid w:val="000E0155"/>
    <w:rsid w:val="001861E8"/>
    <w:rsid w:val="001D66D3"/>
    <w:rsid w:val="004C0C8C"/>
    <w:rsid w:val="00752419"/>
    <w:rsid w:val="007D2C03"/>
    <w:rsid w:val="007F73C3"/>
    <w:rsid w:val="009D615E"/>
    <w:rsid w:val="00B0183D"/>
    <w:rsid w:val="00BC2240"/>
    <w:rsid w:val="00C06368"/>
    <w:rsid w:val="00DF7E0C"/>
    <w:rsid w:val="00F635E5"/>
    <w:rsid w:val="00FF3E5E"/>
    <w:rsid w:val="08681CFE"/>
    <w:rsid w:val="094509FC"/>
    <w:rsid w:val="1F5977D3"/>
    <w:rsid w:val="33293960"/>
    <w:rsid w:val="499E1435"/>
    <w:rsid w:val="4C6909BA"/>
    <w:rsid w:val="4ECD5C26"/>
    <w:rsid w:val="55177C5D"/>
    <w:rsid w:val="611A212D"/>
    <w:rsid w:val="61E1611A"/>
    <w:rsid w:val="65401DC6"/>
    <w:rsid w:val="6E395F72"/>
    <w:rsid w:val="6F8037CC"/>
    <w:rsid w:val="7540237A"/>
    <w:rsid w:val="75A55BE0"/>
    <w:rsid w:val="76955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114</Words>
  <Characters>655</Characters>
  <Lines>5</Lines>
  <Paragraphs>1</Paragraphs>
  <TotalTime>51</TotalTime>
  <ScaleCrop>false</ScaleCrop>
  <LinksUpToDate>false</LinksUpToDate>
  <CharactersWithSpaces>768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2022-12-05T00:57:00Z</dcterms:created>
  <dc:creator>USER-</dc:creator>
  <cp:lastModifiedBy>Administrator</cp:lastModifiedBy>
  <cp:lastPrinted>2022-12-05T02:10:00Z</cp:lastPrinted>
  <dcterms:modified xsi:type="dcterms:W3CDTF">2022-12-05T08:51:20Z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8520BDFD866946EE8AB99F0319132D28</vt:lpwstr>
  </property>
</Properties>
</file>