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D3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江夏区2025年公开招聘政府购买服务合同制教师</w:t>
      </w:r>
    </w:p>
    <w:p w14:paraId="49B8F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资格复审材料目录</w:t>
      </w:r>
    </w:p>
    <w:p w14:paraId="50765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_GB2312" w:eastAsia="仿宋_GB2312"/>
          <w:bCs/>
          <w:sz w:val="30"/>
          <w:szCs w:val="30"/>
          <w:lang w:eastAsia="zh-CN"/>
        </w:rPr>
      </w:pPr>
    </w:p>
    <w:p w14:paraId="09DCC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请参加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资格复审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人员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根据岗位条件提供以下材料的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u w:val="single"/>
        </w:rPr>
        <w:t>原件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和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u w:val="single"/>
        </w:rPr>
        <w:t>复印件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。原件用于核对信息，复印件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相关证明须上交留存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。</w:t>
      </w:r>
    </w:p>
    <w:p w14:paraId="0DDD6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highlight w:val="yellow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yellow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yellow"/>
        </w:rPr>
        <w:t>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  <w:highlight w:val="yellow"/>
          <w:lang w:val="en-US" w:eastAsia="zh-CN"/>
        </w:rPr>
        <w:t>武汉市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yellow"/>
        </w:rPr>
        <w:t>江夏区202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yellow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yellow"/>
        </w:rPr>
        <w:t>年面向社会公开招聘政府购买服务合同制教师考试报名表》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1份（考生需登录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yellow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武汉市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  <w:t>江夏区202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  <w:t>年面向社会公开招聘政府购买服务合同制教师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报名系统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yellow"/>
          <w:lang w:eastAsia="zh-CN"/>
          <w14:textFill>
            <w14:solidFill>
              <w14:schemeClr w14:val="tx1"/>
            </w14:solidFill>
          </w14:textFill>
        </w:rPr>
        <w:t>https://ks.jobhb.com/wsbm/sys-list-hb?fcode=2025jxjszp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考生登录后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进入资格审查页面，点击“报名表”，直接打印页面即可）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yellow"/>
        </w:rPr>
        <w:t>；</w:t>
      </w:r>
    </w:p>
    <w:p w14:paraId="40420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_GB2312" w:eastAsia="仿宋_GB2312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bCs/>
          <w:sz w:val="30"/>
          <w:szCs w:val="30"/>
          <w:highlight w:val="none"/>
          <w:lang w:eastAsia="zh-CN"/>
        </w:rPr>
        <w:t>《</w:t>
      </w:r>
      <w:r>
        <w:rPr>
          <w:rFonts w:hint="eastAsia" w:ascii="仿宋_GB2312" w:eastAsia="仿宋_GB2312"/>
          <w:bCs/>
          <w:sz w:val="30"/>
          <w:szCs w:val="30"/>
          <w:highlight w:val="none"/>
          <w:lang w:val="en-US" w:eastAsia="zh-CN"/>
        </w:rPr>
        <w:t>武汉市江夏区2025年面向社会公开招聘政府购买服务合同制教师笔试准考证》；</w:t>
      </w:r>
    </w:p>
    <w:p w14:paraId="12C72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3.</w:t>
      </w:r>
      <w:r>
        <w:rPr>
          <w:rFonts w:hint="eastAsia" w:ascii="仿宋_GB2312" w:eastAsia="仿宋_GB2312"/>
          <w:bCs/>
          <w:sz w:val="30"/>
          <w:szCs w:val="30"/>
          <w:highlight w:val="none"/>
        </w:rPr>
        <w:t>有效期内的本人二代身份证</w:t>
      </w:r>
      <w:r>
        <w:rPr>
          <w:rFonts w:hint="eastAsia" w:ascii="仿宋_GB2312" w:eastAsia="仿宋_GB2312"/>
          <w:bCs/>
          <w:sz w:val="30"/>
          <w:szCs w:val="30"/>
          <w:highlight w:val="none"/>
          <w:lang w:eastAsia="zh-CN"/>
        </w:rPr>
        <w:t>或临时身份证</w:t>
      </w:r>
      <w:r>
        <w:rPr>
          <w:rFonts w:hint="eastAsia" w:ascii="仿宋_GB2312" w:eastAsia="仿宋_GB2312"/>
          <w:bCs/>
          <w:sz w:val="30"/>
          <w:szCs w:val="30"/>
          <w:highlight w:val="none"/>
        </w:rPr>
        <w:t>；</w:t>
      </w:r>
    </w:p>
    <w:p w14:paraId="4A552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4.</w:t>
      </w:r>
      <w:r>
        <w:rPr>
          <w:rFonts w:hint="eastAsia" w:ascii="仿宋_GB2312" w:eastAsia="仿宋_GB2312"/>
          <w:bCs/>
          <w:sz w:val="30"/>
          <w:szCs w:val="30"/>
        </w:rPr>
        <w:t>毕业证、学位证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与报名表信息一致）；</w:t>
      </w:r>
    </w:p>
    <w:p w14:paraId="1E9C4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5.</w:t>
      </w:r>
      <w:r>
        <w:rPr>
          <w:rFonts w:hint="eastAsia" w:ascii="仿宋_GB2312" w:eastAsia="仿宋_GB2312"/>
          <w:sz w:val="30"/>
          <w:szCs w:val="30"/>
          <w:lang w:eastAsia="zh-CN"/>
        </w:rPr>
        <w:t>《教育部学历证书电子注册备案表》、《中国高等教育学位在线验证报告》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(学信网上下载，</w:t>
      </w:r>
      <w:r>
        <w:rPr>
          <w:rFonts w:hint="eastAsia" w:ascii="仿宋_GB2312" w:eastAsia="仿宋_GB2312"/>
          <w:bCs/>
          <w:sz w:val="30"/>
          <w:szCs w:val="30"/>
        </w:rPr>
        <w:t>二维码查询页</w:t>
      </w:r>
      <w:r>
        <w:rPr>
          <w:rFonts w:hint="eastAsia" w:ascii="仿宋_GB2312" w:eastAsia="仿宋_GB2312"/>
          <w:sz w:val="30"/>
          <w:szCs w:val="30"/>
        </w:rPr>
        <w:t>需在有效期内）；符合条件的留学回国人员需提供国家教育部出具的《国外学历学位认证书》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与报名表信息一致）</w:t>
      </w:r>
      <w:r>
        <w:rPr>
          <w:rFonts w:hint="eastAsia" w:ascii="仿宋_GB2312" w:eastAsia="仿宋_GB2312"/>
          <w:bCs/>
          <w:sz w:val="30"/>
          <w:szCs w:val="30"/>
        </w:rPr>
        <w:t>；</w:t>
      </w:r>
    </w:p>
    <w:p w14:paraId="20B47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</w:rPr>
        <w:t>学信网</w:t>
      </w:r>
      <w:r>
        <w:rPr>
          <w:rFonts w:hint="eastAsia" w:ascii="仿宋_GB2312" w:eastAsia="仿宋_GB2312"/>
          <w:bCs/>
          <w:sz w:val="30"/>
          <w:szCs w:val="30"/>
        </w:rPr>
        <w:t>(https://www.chsi.com.cn/xlcx/index.jsp)</w:t>
      </w:r>
    </w:p>
    <w:p w14:paraId="2C077D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6.与</w:t>
      </w:r>
      <w:r>
        <w:rPr>
          <w:rFonts w:hint="eastAsia" w:ascii="仿宋_GB2312" w:eastAsia="仿宋_GB2312"/>
          <w:bCs/>
          <w:sz w:val="30"/>
          <w:szCs w:val="30"/>
        </w:rPr>
        <w:t>报考岗位相符的教师资格证或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《</w:t>
      </w:r>
      <w:r>
        <w:rPr>
          <w:rFonts w:hint="eastAsia" w:ascii="仿宋_GB2312" w:eastAsia="仿宋_GB2312"/>
          <w:bCs/>
          <w:sz w:val="30"/>
          <w:szCs w:val="30"/>
        </w:rPr>
        <w:t>中小学（幼儿园）教师资格考试合格证明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》或《师范生教师职业能力证书》</w:t>
      </w:r>
      <w:r>
        <w:rPr>
          <w:rFonts w:hint="eastAsia" w:ascii="仿宋_GB2312" w:eastAsia="仿宋_GB2312"/>
          <w:bCs/>
          <w:sz w:val="30"/>
          <w:szCs w:val="30"/>
        </w:rPr>
        <w:t>(因故暂未发放职业能力证书的需提供学校证明)</w:t>
      </w:r>
    </w:p>
    <w:p w14:paraId="789E0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7.</w:t>
      </w:r>
      <w:r>
        <w:rPr>
          <w:rFonts w:hint="eastAsia" w:ascii="仿宋_GB2312" w:eastAsia="仿宋_GB2312"/>
          <w:bCs/>
          <w:sz w:val="30"/>
          <w:szCs w:val="30"/>
        </w:rPr>
        <w:t>普通话等级证书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；</w:t>
      </w:r>
    </w:p>
    <w:p w14:paraId="40A28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8.在职在岗公务员、事业单位在编人员须提供单位同意报考证明；</w:t>
      </w:r>
    </w:p>
    <w:p w14:paraId="0C78E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9.武汉市</w:t>
      </w:r>
      <w:r>
        <w:rPr>
          <w:rFonts w:hint="eastAsia" w:ascii="仿宋_GB2312" w:eastAsia="仿宋_GB2312"/>
          <w:bCs/>
          <w:sz w:val="30"/>
          <w:szCs w:val="30"/>
        </w:rPr>
        <w:t>江夏区202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Cs/>
          <w:sz w:val="30"/>
          <w:szCs w:val="30"/>
        </w:rPr>
        <w:t>年公开招聘政府购买服务合同制教师诚信承诺书1份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（示例见附件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3）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B4E2C"/>
    <w:rsid w:val="340D1A62"/>
    <w:rsid w:val="44137060"/>
    <w:rsid w:val="4BF54BAD"/>
    <w:rsid w:val="74302353"/>
    <w:rsid w:val="7F1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632</Characters>
  <Lines>0</Lines>
  <Paragraphs>0</Paragraphs>
  <TotalTime>41</TotalTime>
  <ScaleCrop>false</ScaleCrop>
  <LinksUpToDate>false</LinksUpToDate>
  <CharactersWithSpaces>632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2025-07-02T01:24:00Z</dcterms:created>
  <dc:creator>晃晃的kitty</dc:creator>
  <cp:lastModifiedBy>Select Rebirth³</cp:lastModifiedBy>
  <dcterms:modified xsi:type="dcterms:W3CDTF">2025-07-04T02:40:11Z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CA05B21370F04F57BD5F1A20FA8A2C18_11</vt:lpwstr>
  </property>
  <property fmtid="{D5CDD505-2E9C-101B-9397-08002B2CF9AE}" pid="4" name="KSOTemplateDocerSaveRecord">
    <vt:lpwstr>eyJoZGlkIjoiNjhmM2ExYzBhYzQxZjU2MzU3NWVkMDUzM2Q4ZTRkMmUiLCJ1c2VySWQiOiI1MzY3NzEwNDkifQ==</vt:lpwstr>
  </property>
</Properties>
</file>