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DEE14">
      <w:pPr>
        <w:spacing w:line="54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2</w:t>
      </w:r>
    </w:p>
    <w:p w14:paraId="479FA3D5">
      <w:pPr>
        <w:spacing w:line="54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中小学体育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专业技能测试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规程及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要求</w:t>
      </w:r>
    </w:p>
    <w:p w14:paraId="68A569EF">
      <w:pPr>
        <w:spacing w:line="54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</w:p>
    <w:p w14:paraId="23B2B3FB">
      <w:pPr>
        <w:spacing w:line="54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中小学体育教师技能测试考核内容为篮球、足球、排球三类球中任选一类球进行测试，每类球测试项目、规则及要求如下：</w:t>
      </w:r>
    </w:p>
    <w:p w14:paraId="4818241C"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一、篮球</w:t>
      </w:r>
    </w:p>
    <w:p w14:paraId="2C549CED">
      <w:pPr>
        <w:adjustRightInd w:val="0"/>
        <w:snapToGrid w:val="0"/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.往返运球投篮</w:t>
      </w:r>
    </w:p>
    <w:p w14:paraId="2003D8A6"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由球场右侧边线中点开始，面向球篮运球上篮，同时开始计时，中篮后运至左侧中点后返往上篮，再至右侧边线中点，再重复一次，回原起点时停表（不中篮要补篮）。</w:t>
      </w:r>
    </w:p>
    <w:p w14:paraId="6975F5B3">
      <w:pPr>
        <w:adjustRightInd w:val="0"/>
        <w:snapToGrid w:val="0"/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分钟跳投</w:t>
      </w:r>
    </w:p>
    <w:p w14:paraId="2EE40016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篮球一分钟跳投的评分标准是根据考生在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内投中的次数来计分。具体来说，考生需要在以篮圈中心投影点为圆心，以该点至罚球线的距离为半径的圆弧上进行跳投。投篮后自己抢篮板球，再运至弧线外再跳投，连续做一分钟。要求男生必须双脚离地起跳投篮，否则不算投篮；投篮时不得踏线或过线，不得带球跑，否则投中无效‌</w:t>
      </w:r>
    </w:p>
    <w:p w14:paraId="1C88DC16"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二、足球</w:t>
      </w:r>
    </w:p>
    <w:p w14:paraId="49EF8BFA">
      <w:pPr>
        <w:adjustRightInd w:val="0"/>
        <w:snapToGrid w:val="0"/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运球过杆射门</w:t>
      </w:r>
    </w:p>
    <w:p w14:paraId="3880194B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测试场地设置:大禁区线中点处，取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米长的垂线，以距离大禁区线中点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米为第一标志点，放置标志杆，标志杆高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米，标志杆之间距离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根，考生从起点开始运球，运球逐个绕过标志杆后完成射门，球体完全越过球门线计时结束，运球漏杆无成绩，射门不进无成绩。每位考生可以用左右脚任何一只脚完成射门，共有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次机会，取其中最好一次成绩。</w:t>
      </w:r>
    </w:p>
    <w:p w14:paraId="2CFA1A08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详见下图所示。</w:t>
      </w:r>
    </w:p>
    <w:p w14:paraId="5A9ACE1E">
      <w:pPr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drawing>
          <wp:inline distT="0" distB="0" distL="114300" distR="114300">
            <wp:extent cx="5495925" cy="2219325"/>
            <wp:effectExtent l="0" t="0" r="5715" b="5715"/>
            <wp:docPr id="4" name="图片 1" descr="绕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绕杆"/>
                    <pic:cNvPicPr>
                      <a:picLocks noChangeAspect="1"/>
                    </pic:cNvPicPr>
                  </pic:nvPicPr>
                  <pic:blipFill>
                    <a:blip r:embed="rId4"/>
                    <a:srcRect b="1665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2193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5B28CB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2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分钟颠球</w:t>
      </w:r>
    </w:p>
    <w:p w14:paraId="7BE42A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）基本规则:允许使用脚背（正面、内外侧）、大腿、头部、胸部、肩部等部位，但禁止用手或手臂触球。</w:t>
      </w:r>
    </w:p>
    <w:p w14:paraId="2E4056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(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)测试方法：开表计时，考生即可开始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用脚将放在地面上的球挑起颠球（部位不限），到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分钟时停止测试。每人测试一次，计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分钟内颠球的总次数进行评分。在测试过程中如球落地，应尽快调整（不得借用手臂）并继续颠球。</w:t>
      </w:r>
    </w:p>
    <w:p w14:paraId="24471C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、排球</w:t>
      </w:r>
    </w:p>
    <w:p w14:paraId="352DC8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.发球到对面场地的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号位置上</w:t>
      </w:r>
    </w:p>
    <w:p w14:paraId="21EEE2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考生在发球线后将球发到对面的场地上的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号位置里面，每个位置发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个球，按球落到位置的数量记分。</w:t>
      </w:r>
    </w:p>
    <w:p w14:paraId="71F3D2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.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40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秒对墙垫球</w:t>
      </w:r>
    </w:p>
    <w:p w14:paraId="1D6898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考生需站在离墙‌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米‌的标志线外，墙面设有高度标志线，‌距地面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米‌（必须将球垫至该线以上才计数）。测试时间为‌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秒。</w:t>
      </w:r>
    </w:p>
    <w:p w14:paraId="24795E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）‌技术动作规范‌</w:t>
      </w:r>
    </w:p>
    <w:p w14:paraId="62A962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准备姿势：两脚前后开立、膝盖微屈、上体前倾，双臂自然下垂。</w:t>
      </w:r>
    </w:p>
    <w:p w14:paraId="73E09E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击球部位：需用‌前臂桡骨内侧（手腕上方约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厘米）‌触球，双臂夹紧伸直。</w:t>
      </w:r>
    </w:p>
    <w:p w14:paraId="6F3519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动作连贯性：强调蹬地、提肩、顶肘、压腕的协调发力。</w:t>
      </w:r>
    </w:p>
    <w:p w14:paraId="2522DC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‌其他注意事项</w:t>
      </w:r>
    </w:p>
    <w:p w14:paraId="60734F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‌球落地后可捡起继续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垫球，计时不中断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若踩线或未达墙面高度，该次垫球不计入总数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462CE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mFhMzU5OGQxYmE3ZjkyNTI1ZWRlOWQ4ZDBkMWMifQ=="/>
  </w:docVars>
  <w:rsids>
    <w:rsidRoot w:val="00000000"/>
    <w:rsid w:val="2F2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2025-05-12T12:43:53Z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D44503BB09DA40A6ABB561A06C492211_12</vt:lpwstr>
  </property>
</Properties>
</file>