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FDF44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莆田市城厢区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关于2025年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公开考核招聘新任教师面试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对象及面试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有关事项的通知</w:t>
      </w:r>
    </w:p>
    <w:p w14:paraId="4A5AE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2025年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日，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经对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招聘新任教师初审合格对象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进行现场资格审核，现将资格审核后参加面试对象及面试有关事项通知如下：</w:t>
      </w:r>
    </w:p>
    <w:p w14:paraId="132B4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 xml:space="preserve">参加面试对象 </w:t>
      </w:r>
    </w:p>
    <w:p w14:paraId="189D6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具体名单见附件《城厢区2025年公开考核招聘新任教师参加面试人员名单》。 </w:t>
      </w:r>
    </w:p>
    <w:p w14:paraId="12A20F13"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二、面试有关事项 </w:t>
      </w:r>
    </w:p>
    <w:p w14:paraId="61D2C3D0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2025年1月19日（星期日）上午7:30前报到（7:50未报到，视为自动放弃面试资格）； </w:t>
      </w:r>
    </w:p>
    <w:p w14:paraId="0EFEB3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（二）地点：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城厢区逸夫实验小学</w:t>
      </w:r>
    </w:p>
    <w:p w14:paraId="738022C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从逸夫实验小学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南大门（梅园西路）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进入，报到在“悦行楼”，面试在“思源楼”。</w:t>
      </w:r>
    </w:p>
    <w:p w14:paraId="39B92A77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面试方式及使用教材等：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见《莆田市城厢区2025年公开考核招聘新任教师方案》（发布在城厢区人民政府网-专题专栏-教育专栏-公告公示栏）。</w:t>
      </w:r>
    </w:p>
    <w:p w14:paraId="65912CA4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（四）面试计分办法</w:t>
      </w:r>
    </w:p>
    <w:p w14:paraId="0C3560F1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面试评分采取去掉最高分、最低分各1个，取平均分为考生最后面试得分。若个别学科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数较多，当天一个面试小组无法完成面试任务，须分成两个或两个以上面试小组的，采取加权平均法计分，计分方式：以同一岗位全部面试考生的“初评面试成绩”平均分（分别去掉2个最高分、2个最低分后的平均分），除以考生所在面试小组“初评面试成绩”平均分（分别去掉2个最高分、2个最低分后的平均分）得出该组的修正系数，考生最后得分（校正成绩）为考生“初评面试成绩”乘以考生所在组的修正系数。</w:t>
      </w:r>
    </w:p>
    <w:p w14:paraId="6C422FC9"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（五）注意事项 </w:t>
      </w:r>
    </w:p>
    <w:p w14:paraId="30060D6D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面试时须携带有效身份证、面试证及考试用品；</w:t>
      </w:r>
    </w:p>
    <w:p w14:paraId="3FA58F45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考生要服从考点工作人员安排，有序参加面试；面试时只能报面试号，不得报单位及姓名，否则取消面试资格；</w:t>
      </w:r>
    </w:p>
    <w:p w14:paraId="5B4A113D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禁止携带除考试用品外的通讯工具（含各类电子设备）及与考试无关的物品进入面试考场，违反规定者，取消面试成绩。</w:t>
      </w:r>
    </w:p>
    <w:p w14:paraId="78236FAF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参加面试的考生必须统一着装，男女考生统一着纯黑色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西裤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（如有皮带需统一扎黑色皮带）、纯白色有领衬衣、鞋底鞋面纯黑色鞋子，不扎领带，不盘头发，不佩戴手表、手环、发饰、首饰及其它明显标识物。未按要求着装的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取消面试资格、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不得入场面试（请注意保暖，可穿着外套候考，进面试室按要求着装）。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223B2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5.未尽事宜由招聘工作领导小组负责解释，联系电话：0594-2677566。</w:t>
      </w:r>
    </w:p>
    <w:p w14:paraId="067DE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城厢区2025年公开考核招聘新任教师参加面试人员名单</w:t>
      </w:r>
    </w:p>
    <w:p w14:paraId="561A2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B2B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莆田市城厢区教育局</w:t>
      </w:r>
    </w:p>
    <w:p w14:paraId="038EC9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莆田市城厢区人社局</w:t>
      </w:r>
    </w:p>
    <w:p w14:paraId="0729D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 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mUxYWUzZWNmNTdhN2ZiNmFlMzM4MDBiZTA1YTgifQ=="/>
  </w:docVars>
  <w:rsids>
    <w:rsidRoot w:val="08113DEC"/>
    <w:rsid w:val="03B66ADC"/>
    <w:rsid w:val="04B769D7"/>
    <w:rsid w:val="05485881"/>
    <w:rsid w:val="078132CC"/>
    <w:rsid w:val="07CE4A46"/>
    <w:rsid w:val="07E51502"/>
    <w:rsid w:val="08113DEC"/>
    <w:rsid w:val="084929AC"/>
    <w:rsid w:val="08B1198F"/>
    <w:rsid w:val="0A842E18"/>
    <w:rsid w:val="0ACF3739"/>
    <w:rsid w:val="0BEB0343"/>
    <w:rsid w:val="0CA710DF"/>
    <w:rsid w:val="10BD35C7"/>
    <w:rsid w:val="135D699C"/>
    <w:rsid w:val="15CF37B2"/>
    <w:rsid w:val="15F01D49"/>
    <w:rsid w:val="187932B8"/>
    <w:rsid w:val="1C4A7CD9"/>
    <w:rsid w:val="1C80194D"/>
    <w:rsid w:val="1F2828B7"/>
    <w:rsid w:val="232A542C"/>
    <w:rsid w:val="235C3345"/>
    <w:rsid w:val="263452EC"/>
    <w:rsid w:val="27223CA7"/>
    <w:rsid w:val="27277BB4"/>
    <w:rsid w:val="28A72075"/>
    <w:rsid w:val="2D6B7AAF"/>
    <w:rsid w:val="2E271C28"/>
    <w:rsid w:val="2F48645D"/>
    <w:rsid w:val="2FC473F4"/>
    <w:rsid w:val="30DA5678"/>
    <w:rsid w:val="39046196"/>
    <w:rsid w:val="3A2E433E"/>
    <w:rsid w:val="3ACC6031"/>
    <w:rsid w:val="3D745C40"/>
    <w:rsid w:val="3E9F245A"/>
    <w:rsid w:val="402416BC"/>
    <w:rsid w:val="43C35C1B"/>
    <w:rsid w:val="43C951E8"/>
    <w:rsid w:val="451F3885"/>
    <w:rsid w:val="45F94DF8"/>
    <w:rsid w:val="46041FB3"/>
    <w:rsid w:val="49247FB8"/>
    <w:rsid w:val="49B4660E"/>
    <w:rsid w:val="4CD77134"/>
    <w:rsid w:val="4D447CA9"/>
    <w:rsid w:val="4F036558"/>
    <w:rsid w:val="503C149A"/>
    <w:rsid w:val="51407B40"/>
    <w:rsid w:val="543A6CBD"/>
    <w:rsid w:val="55717016"/>
    <w:rsid w:val="57F10F09"/>
    <w:rsid w:val="58523475"/>
    <w:rsid w:val="5AE52B24"/>
    <w:rsid w:val="5B890BAF"/>
    <w:rsid w:val="5D261C02"/>
    <w:rsid w:val="5F4D50E3"/>
    <w:rsid w:val="5F9610D6"/>
    <w:rsid w:val="61476841"/>
    <w:rsid w:val="63D26297"/>
    <w:rsid w:val="668A0458"/>
    <w:rsid w:val="67311DA8"/>
    <w:rsid w:val="699102C2"/>
    <w:rsid w:val="69E46644"/>
    <w:rsid w:val="6A837C0B"/>
    <w:rsid w:val="6BDD334B"/>
    <w:rsid w:val="6DC36F60"/>
    <w:rsid w:val="70611B6E"/>
    <w:rsid w:val="708A15C7"/>
    <w:rsid w:val="71982A94"/>
    <w:rsid w:val="71FD51BF"/>
    <w:rsid w:val="723F6051"/>
    <w:rsid w:val="78726C1C"/>
    <w:rsid w:val="79984D55"/>
    <w:rsid w:val="79B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929</Characters>
  <Lines>0</Lines>
  <Paragraphs>0</Paragraphs>
  <TotalTime>6</TotalTime>
  <ScaleCrop>false</ScaleCrop>
  <LinksUpToDate>false</LinksUpToDate>
  <CharactersWithSpaces>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2023-02-17T12:04:00Z</dcterms:created>
  <dc:creator>Administrator</dc:creator>
  <cp:lastModifiedBy>Administrator</cp:lastModifiedBy>
  <dcterms:modified xsi:type="dcterms:W3CDTF">2025-01-13T13:44:43Z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C4AC72AA0988442B8E6E49EB36E5F056_13</vt:lpwstr>
  </property>
  <property fmtid="{D5CDD505-2E9C-101B-9397-08002B2CF9AE}" pid="4" name="KSOTemplateDocerSaveRecord">
    <vt:lpwstr>eyJoZGlkIjoiMzBmYmUxYWUzZWNmNTdhN2ZiNmFlMzM4MDBiZTA1YTgiLCJ1c2VySWQiOiIyNjY1MjY1MzQifQ==</vt:lpwstr>
  </property>
</Properties>
</file>