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黑体" w:hAnsi="黑体" w:eastAsia="黑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（适合报考</w:t>
      </w:r>
      <w:r>
        <w:rPr>
          <w:rFonts w:hint="eastAsia" w:ascii="黑体" w:hAnsi="黑体" w:eastAsia="黑体"/>
          <w:b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浑南</w:t>
      </w: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区初中</w:t>
      </w:r>
      <w:r>
        <w:rPr>
          <w:rFonts w:hint="eastAsia" w:ascii="黑体" w:hAnsi="黑体" w:eastAsia="黑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2017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4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7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语文</w:t>
      </w: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八年级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第一单元  第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</w:t>
      </w:r>
      <w:r>
        <w:rPr>
          <w:rFonts w:hint="eastAsia" w:ascii="宋体" w:hAnsi="宋体" w:cs="宋体"/>
          <w:color w:val="FF0000"/>
          <w:sz w:val="32"/>
          <w:szCs w:val="32"/>
        </w:rPr>
        <w:t xml:space="preserve"> </w:t>
      </w:r>
      <w:r>
        <w:rPr>
          <w:rFonts w:hint="eastAsia" w:ascii="宋体" w:hAnsi="宋体" w:cs="宋体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“飞天”凌空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eastAsia="zh-CN"/>
        </w:rPr>
        <w:t>第二单元</w:t>
      </w:r>
      <w:r>
        <w:rPr>
          <w:rFonts w:hint="eastAsia" w:ascii="宋体" w:hAnsi="宋体"/>
          <w:sz w:val="32"/>
          <w:lang w:val="en-US" w:eastAsia="zh-CN"/>
        </w:rPr>
        <w:t xml:space="preserve">  第6课  《藤野先生》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2课时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eastAsia="zh-CN"/>
        </w:rPr>
        <w:t>第二单元</w:t>
      </w:r>
      <w:r>
        <w:rPr>
          <w:rFonts w:hint="eastAsia" w:ascii="宋体" w:hAnsi="宋体"/>
          <w:sz w:val="32"/>
          <w:lang w:val="en-US" w:eastAsia="zh-CN"/>
        </w:rPr>
        <w:t xml:space="preserve">  第7课  《回忆我的母亲》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 xml:space="preserve">1课时 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 第10课 《三峡》   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 第11课 《记承天寺夜游》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 第14课 《背影》   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 xml:space="preserve">2课时 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第四单元  第15课 《白杨礼赞》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第五单元</w:t>
      </w:r>
      <w:r>
        <w:rPr>
          <w:rFonts w:hint="eastAsia" w:ascii="宋体" w:hAnsi="宋体"/>
          <w:sz w:val="32"/>
          <w:lang w:val="en-US" w:eastAsia="zh-CN"/>
        </w:rPr>
        <w:t xml:space="preserve">  第18课 《中国石拱桥》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第五单元  第19课 《苏州园林》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10.第六单元  第23课 《孟子》三章《生于忧患死于安乐》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2017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8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语文</w:t>
      </w: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八年级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11.第一单元 第1课 《社戏》         第2课时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12.第一单元 第4课 《灯笼》    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13.第二单元 第5课 《大自然的语言》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14.第三单元 第9课 《桃花源记》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15.第三单元 第10课《小石潭记》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16.第四单元 第13课《最后一次讲演》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17.第五单元 第17课《壶口瀑布》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18.第六单元 第23课《马说》        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sz w:val="32"/>
          <w:lang w:val="en-US" w:eastAsia="zh-CN"/>
        </w:rPr>
        <w:t>2课时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19.第六单元 第24课《茅屋为秋风所破歌》1课时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20.第六单元 第24课《卖炭翁》         </w:t>
      </w:r>
      <w:bookmarkStart w:id="0" w:name="_GoBack"/>
      <w:bookmarkEnd w:id="0"/>
      <w:r>
        <w:rPr>
          <w:rFonts w:hint="eastAsia" w:ascii="宋体" w:hAnsi="宋体"/>
          <w:sz w:val="32"/>
          <w:lang w:val="en-US" w:eastAsia="zh-CN"/>
        </w:rPr>
        <w:t xml:space="preserve"> 1课时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YzFkN2EzMDE3YzBhMmQ5OWZjMDg5NmMzZWJhMmQifQ=="/>
  </w:docVars>
  <w:rsids>
    <w:rsidRoot w:val="00000000"/>
    <w:rsid w:val="46CC1167"/>
    <w:rsid w:val="4A182428"/>
    <w:rsid w:val="54426539"/>
    <w:rsid w:val="64F010F6"/>
    <w:rsid w:val="6D354F6F"/>
    <w:rsid w:val="7AB636E5"/>
    <w:rsid w:val="7B19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15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2024-08-17T01:15:45Z</cp:lastPrinted>
  <dcterms:modified xsi:type="dcterms:W3CDTF">2024-08-17T01:19:56Z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