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职中护理说课篇目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高教版护理学基础（第五版）第九单元第二节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疼痛</w:t>
      </w:r>
      <w:bookmarkStart w:id="0" w:name="_GoBack"/>
      <w:bookmarkEnd w:id="0"/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患者的护理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P147-154</w:t>
      </w:r>
    </w:p>
    <w:p w14:paraId="2E8D6E6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高教版护理学基础（第五版）第五单元第四节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护患关系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P85-88</w:t>
      </w:r>
    </w:p>
    <w:p w14:paraId="6301148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高教版护理学基础（第五版）第二单元第二节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基本需要层次理论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P18-23</w:t>
      </w:r>
    </w:p>
    <w:p w14:paraId="3134B8A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高教版护理学基础（第五版）第十单元第一节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医院感染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P178-182</w:t>
      </w:r>
    </w:p>
    <w:p w14:paraId="612C988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高教版护理学基础（第五版）第十一单元第二节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头发护理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P237-243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高教版护理学基础（第五版）第十三单元第三节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呼吸的护理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P295-299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高教版护理学基础（第五版）第十五单元第三节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管饲饮食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P338-343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高教版护理学基础（第五版）第十七单元第三节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雾化吸入疗法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P388-394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高教版护理学基础（第五版）第十八单元第一节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青霉素过敏试验与过敏反应的处理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P414-419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高教版护理学基础（第五版）第二十一单元第一节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危重患者的护理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P476-481</w:t>
      </w:r>
    </w:p>
    <w:p w14:paraId="17449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2E5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2024-08-15T06:51:34Z</dcterms:created>
  <dc:creator>Administrator</dc:creator>
  <cp:lastModifiedBy>春暖花开</cp:lastModifiedBy>
  <dcterms:modified xsi:type="dcterms:W3CDTF">2024-08-15T07:40:17Z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03165E5873334F55973EDDEBEB69A558_12</vt:lpwstr>
  </property>
</Properties>
</file>