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kern w:val="0"/>
          <w:sz w:val="40"/>
          <w:szCs w:val="40"/>
          <w:bdr w:val="none" w:color="auto" w:sz="0" w:space="0"/>
          <w:shd w:val="clear" w:fill="E7F4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kern w:val="0"/>
          <w:sz w:val="40"/>
          <w:szCs w:val="40"/>
          <w:bdr w:val="none" w:color="auto" w:sz="0" w:space="0"/>
          <w:shd w:val="clear" w:fill="E7F4FF"/>
          <w:lang w:val="en-US" w:eastAsia="zh-CN" w:bidi="ar"/>
        </w:rPr>
        <w:t>保定市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E7F4FF"/>
          <w:lang w:val="en-US" w:eastAsia="zh-CN" w:bidi="ar"/>
        </w:rPr>
        <w:t>2023年公开招聘工作人员教育类岗位</w:t>
      </w:r>
    </w:p>
    <w:tbl>
      <w:tblPr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F4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2521"/>
        <w:gridCol w:w="1966"/>
        <w:gridCol w:w="3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试讲教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层级</w:t>
            </w:r>
          </w:p>
        </w:tc>
        <w:tc>
          <w:tcPr>
            <w:tcW w:w="2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9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3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11111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（三年级起点）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河北教育出版社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河北教育音像电子出版社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3-6年级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7-9年级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7-8年级</w:t>
            </w:r>
          </w:p>
        </w:tc>
        <w:tc>
          <w:tcPr>
            <w:tcW w:w="3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河北少年儿童出版社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E7F4FF"/>
          <w:lang w:val="en-US" w:eastAsia="zh-CN" w:bidi="ar"/>
        </w:rPr>
        <w:t>教材版本目录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kern w:val="0"/>
          <w:sz w:val="32"/>
          <w:szCs w:val="32"/>
          <w:bdr w:val="none" w:color="auto" w:sz="0" w:space="0"/>
          <w:shd w:val="clear" w:fill="E7F4FF"/>
          <w:lang w:val="en-US" w:eastAsia="zh-CN" w:bidi="ar"/>
        </w:rPr>
        <w:t>备注：报考保定小学融媒体教师岗位考生，参照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7F4FF"/>
          <w:lang w:val="en-US" w:eastAsia="zh-CN" w:bidi="ar"/>
        </w:rPr>
        <w:t>信息技术教材。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D17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2023-09-01T10:16:56Z</dcterms:created>
  <dc:creator>SX-T</dc:creator>
  <cp:lastModifiedBy>SX-T</cp:lastModifiedBy>
  <dcterms:modified xsi:type="dcterms:W3CDTF">2023-09-01T10:17:10Z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6F7C656072944095AB6AA04641F94D4F_12</vt:lpwstr>
  </property>
</Properties>
</file>