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b/>
          <w:sz w:val="40"/>
        </w:rPr>
      </w:pPr>
      <w:r>
        <w:rPr>
          <w:rFonts w:hint="eastAsia" w:ascii="黑体" w:hAnsi="黑体" w:eastAsia="黑体"/>
          <w:b/>
          <w:sz w:val="40"/>
        </w:rPr>
        <w:t>学前</w:t>
      </w:r>
      <w:r>
        <w:rPr>
          <w:rFonts w:hint="eastAsia" w:ascii="黑体" w:hAnsi="黑体" w:eastAsia="黑体"/>
          <w:b/>
          <w:sz w:val="40"/>
          <w:lang w:eastAsia="zh-CN"/>
        </w:rPr>
        <w:t>教育</w:t>
      </w:r>
      <w:bookmarkStart w:id="0" w:name="_GoBack"/>
      <w:bookmarkEnd w:id="0"/>
      <w:r>
        <w:rPr>
          <w:rFonts w:hint="eastAsia" w:ascii="黑体" w:hAnsi="黑体" w:eastAsia="黑体"/>
          <w:b/>
          <w:sz w:val="40"/>
        </w:rPr>
        <w:t>试讲范围</w:t>
      </w:r>
    </w:p>
    <w:p>
      <w:pPr>
        <w:spacing w:line="600" w:lineRule="exact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（适合报考苏家屯区学前教育教师职位使用）</w:t>
      </w:r>
    </w:p>
    <w:p>
      <w:pPr>
        <w:tabs>
          <w:tab w:val="left" w:pos="7962"/>
        </w:tabs>
        <w:spacing w:before="312" w:beforeLines="100" w:line="76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教材版本：辽海出版社 </w:t>
      </w:r>
      <w:r>
        <w:rPr>
          <w:rFonts w:ascii="黑体" w:hAnsi="黑体" w:eastAsia="黑体"/>
          <w:b/>
          <w:sz w:val="36"/>
        </w:rPr>
        <w:t xml:space="preserve"> </w:t>
      </w:r>
      <w:r>
        <w:rPr>
          <w:rFonts w:hint="eastAsia" w:ascii="黑体" w:hAnsi="黑体" w:eastAsia="黑体"/>
          <w:b/>
          <w:sz w:val="36"/>
        </w:rPr>
        <w:t xml:space="preserve">  </w:t>
      </w:r>
    </w:p>
    <w:p>
      <w:pPr>
        <w:spacing w:line="76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教材名称：《3-6岁儿童学习与发展指南》教师指导用书</w:t>
      </w:r>
    </w:p>
    <w:p>
      <w:pPr>
        <w:spacing w:line="760" w:lineRule="exact"/>
        <w:ind w:firstLine="1124" w:firstLineChars="400"/>
        <w:jc w:val="both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小班下册  2013年1月第1版  2017年12月第5次印刷  </w:t>
      </w:r>
    </w:p>
    <w:p>
      <w:pPr>
        <w:spacing w:line="760" w:lineRule="exact"/>
        <w:ind w:firstLine="1124" w:firstLineChars="400"/>
        <w:jc w:val="both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中班上册  2012年8月第1版  2017年 8月第6次印刷</w:t>
      </w:r>
    </w:p>
    <w:p>
      <w:pPr>
        <w:spacing w:line="760" w:lineRule="exact"/>
        <w:ind w:firstLine="1124" w:firstLineChars="400"/>
        <w:jc w:val="both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中班下册  2013年1月第1版  2018年1月第5次印刷</w:t>
      </w:r>
    </w:p>
    <w:p>
      <w:pPr>
        <w:spacing w:after="312" w:afterLines="100" w:line="760" w:lineRule="exact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1.小班下册3月主题《可爱的小动物》中的《赶小猪》p14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2.小班下册5月主题《温暖的家》中的《谁的声音》p99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32"/>
        </w:rPr>
        <w:t>小班下册5月主题《温暖的家》中的《手指歌》p100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4.小班下册6月主题《欢乐水世界》中的《有趣的抛接球》p147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5.小班下册6月主题《欢乐水世界》中的《小雨点》p149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6.中班上册9月主题《我长大了》中的《丢手绢》p17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7.中班上册</w:t>
      </w:r>
      <w:r>
        <w:rPr>
          <w:rFonts w:ascii="宋体" w:hAnsi="宋体"/>
          <w:sz w:val="32"/>
        </w:rPr>
        <w:t>9</w:t>
      </w:r>
      <w:r>
        <w:rPr>
          <w:rFonts w:hint="eastAsia" w:ascii="宋体" w:hAnsi="宋体"/>
          <w:sz w:val="32"/>
        </w:rPr>
        <w:t>月主题《我长大了》中的《我会保护自己》p45</w:t>
      </w:r>
    </w:p>
    <w:p>
      <w:pPr>
        <w:tabs>
          <w:tab w:val="left" w:pos="79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8.中班上册9月主题《我长大了》中的《学做值日生》p52</w:t>
      </w:r>
    </w:p>
    <w:p>
      <w:pPr>
        <w:tabs>
          <w:tab w:val="left" w:pos="792"/>
        </w:tabs>
        <w:spacing w:line="76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9.中班上册10月主题《大自然的童话》中的《花样数数》p72</w:t>
      </w:r>
    </w:p>
    <w:p>
      <w:pPr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10.中班上册10月主题《大自然的童话》中的《图形游戏》p83</w:t>
      </w:r>
    </w:p>
    <w:p>
      <w:pPr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11.中班上册10月主题《大自然的童话》中的《落叶》p87</w:t>
      </w:r>
    </w:p>
    <w:p>
      <w:pPr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12.中班上册11月主题《我的动物朋友》中的《毛毛虫》p115</w:t>
      </w:r>
    </w:p>
    <w:p>
      <w:pPr>
        <w:spacing w:line="76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13.中班上册11月主题《我的动物朋友》中的《我爱我的小动物》p138</w:t>
      </w:r>
    </w:p>
    <w:p>
      <w:pPr>
        <w:spacing w:line="76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14.中班上册12月主题《玩在冬日》中的《红灯停，绿灯行》p164</w:t>
      </w:r>
    </w:p>
    <w:p>
      <w:pPr>
        <w:spacing w:line="76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15.中班上册</w:t>
      </w:r>
      <w:r>
        <w:rPr>
          <w:rFonts w:ascii="宋体" w:hAnsi="宋体"/>
          <w:sz w:val="32"/>
        </w:rPr>
        <w:t>1</w:t>
      </w:r>
      <w:r>
        <w:rPr>
          <w:rFonts w:hint="eastAsia" w:ascii="宋体" w:hAnsi="宋体"/>
          <w:sz w:val="32"/>
        </w:rPr>
        <w:t>月主题《生活中的数字》中的《击鼓传花说一说》p212</w:t>
      </w:r>
    </w:p>
    <w:p>
      <w:pPr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16.中班下册3月主题《交通工具总动员》中的《轮子转转转》p29</w:t>
      </w:r>
    </w:p>
    <w:p>
      <w:pPr>
        <w:tabs>
          <w:tab w:val="right" w:pos="890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17.中班下册4月主题《家乡多么美》中的《家乡的美食》p86</w:t>
      </w:r>
      <w:r>
        <w:rPr>
          <w:rFonts w:hint="eastAsia" w:ascii="宋体" w:hAnsi="宋体"/>
          <w:sz w:val="32"/>
        </w:rPr>
        <w:tab/>
      </w:r>
    </w:p>
    <w:p>
      <w:pPr>
        <w:tabs>
          <w:tab w:val="right" w:pos="8902"/>
        </w:tabs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18.中班下册5月主题《多样的职业》中的《数豆豆》p114</w:t>
      </w:r>
    </w:p>
    <w:p>
      <w:pPr>
        <w:tabs>
          <w:tab w:val="left" w:pos="687"/>
        </w:tabs>
        <w:spacing w:line="760" w:lineRule="exact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19.中班下册5月主题《多样的职业》中的《生病了怎么办》p124</w:t>
      </w:r>
    </w:p>
    <w:p>
      <w:pPr>
        <w:spacing w:line="760" w:lineRule="exact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20.中班下册5月主题《多样的职业》中的《学做解放军》p143</w:t>
      </w:r>
    </w:p>
    <w:p>
      <w:pPr>
        <w:spacing w:line="760" w:lineRule="exact"/>
        <w:jc w:val="both"/>
        <w:rPr>
          <w:rFonts w:hint="eastAsia" w:ascii="宋体" w:hAnsi="宋体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N2MwM2E5ZDI5ZjRiZDhlZGQ3N2E2MDQ4MTIzZGMifQ=="/>
  </w:docVars>
  <w:rsids>
    <w:rsidRoot w:val="004658A5"/>
    <w:rsid w:val="00324341"/>
    <w:rsid w:val="004658A5"/>
    <w:rsid w:val="006C0EFD"/>
    <w:rsid w:val="4B0B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641</Words>
  <Characters>749</Characters>
  <Lines>5</Lines>
  <Paragraphs>1</Paragraphs>
  <TotalTime>0</TotalTime>
  <ScaleCrop>false</ScaleCrop>
  <LinksUpToDate>false</LinksUpToDate>
  <CharactersWithSpaces>770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2023-07-17T00:44:00Z</dcterms:created>
  <dc:creator>Administrator</dc:creator>
  <cp:lastModifiedBy>malili</cp:lastModifiedBy>
  <dcterms:modified xsi:type="dcterms:W3CDTF">2023-07-17T01:27:22Z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943C0209C2EF4980B112A848FCCB16C8_12</vt:lpwstr>
  </property>
</Properties>
</file>