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hint="eastAsia" w:ascii="黑体" w:hAnsi="黑体" w:eastAsia="黑体" w:cs="宋体"/>
          <w:kern w:val="0"/>
          <w:sz w:val="40"/>
          <w:szCs w:val="44"/>
        </w:rPr>
      </w:pPr>
      <w:bookmarkStart w:id="0" w:name="_GoBack"/>
      <w:r>
        <w:rPr>
          <w:rFonts w:hint="eastAsia" w:ascii="黑体" w:hAnsi="黑体" w:eastAsia="黑体" w:cs="宋体"/>
          <w:kern w:val="0"/>
          <w:sz w:val="40"/>
          <w:szCs w:val="44"/>
        </w:rPr>
        <w:t>菏泽市各县区2019年第一批次教师资格认定</w:t>
      </w:r>
    </w:p>
    <w:p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hint="eastAsia" w:ascii="黑体" w:hAnsi="黑体" w:eastAsia="黑体" w:cs="宋体"/>
          <w:kern w:val="0"/>
          <w:sz w:val="40"/>
          <w:szCs w:val="44"/>
        </w:rPr>
      </w:pPr>
      <w:r>
        <w:rPr>
          <w:rFonts w:hint="eastAsia" w:ascii="黑体" w:hAnsi="黑体" w:eastAsia="黑体" w:cs="宋体"/>
          <w:kern w:val="0"/>
          <w:sz w:val="40"/>
          <w:szCs w:val="44"/>
        </w:rPr>
        <w:t>体检医院一览表</w:t>
      </w:r>
    </w:p>
    <w:bookmarkEnd w:id="0"/>
    <w:tbl>
      <w:tblPr>
        <w:tblStyle w:val="3"/>
        <w:tblW w:w="8926" w:type="dxa"/>
        <w:tblCellSpacing w:w="0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3812"/>
        <w:gridCol w:w="4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tblCellSpacing w:w="0" w:type="dxa"/>
        </w:trPr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32"/>
              </w:rPr>
              <w:t>县区</w:t>
            </w:r>
          </w:p>
        </w:tc>
        <w:tc>
          <w:tcPr>
            <w:tcW w:w="3812" w:type="dxa"/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32"/>
              </w:rPr>
              <w:t>体检医院</w:t>
            </w:r>
          </w:p>
        </w:tc>
        <w:tc>
          <w:tcPr>
            <w:tcW w:w="4264" w:type="dxa"/>
            <w:shd w:val="clear" w:color="auto" w:fill="FFFFFF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8"/>
                <w:szCs w:val="32"/>
              </w:rPr>
            </w:pPr>
            <w:r>
              <w:rPr>
                <w:rFonts w:ascii="黑体" w:hAnsi="黑体" w:eastAsia="黑体" w:cs="宋体"/>
                <w:kern w:val="0"/>
                <w:sz w:val="28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tblCellSpacing w:w="0" w:type="dxa"/>
        </w:trPr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牡丹区</w:t>
            </w:r>
          </w:p>
        </w:tc>
        <w:tc>
          <w:tcPr>
            <w:tcW w:w="381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牡丹区中医医院（牡丹区中医院南100米路西健康管理中心，解放南街506号）</w:t>
            </w:r>
          </w:p>
        </w:tc>
        <w:tc>
          <w:tcPr>
            <w:tcW w:w="4264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4月 6日—7日，每天6:30集合，                咨询电话：5587572、5587576。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tblCellSpacing w:w="0" w:type="dxa"/>
        </w:trPr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定陶区</w:t>
            </w:r>
          </w:p>
        </w:tc>
        <w:tc>
          <w:tcPr>
            <w:tcW w:w="381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定陶区人民医院查体中心（门诊楼四楼）</w:t>
            </w:r>
          </w:p>
        </w:tc>
        <w:tc>
          <w:tcPr>
            <w:tcW w:w="4264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4月2日语文，4月3日数学，4月4日其他学科,每天6:30-8:30之间体检。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tblCellSpacing w:w="0" w:type="dxa"/>
        </w:trPr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曹县</w:t>
            </w:r>
          </w:p>
        </w:tc>
        <w:tc>
          <w:tcPr>
            <w:tcW w:w="381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曹县中医院新区（曹县青菏南路66号）</w:t>
            </w:r>
          </w:p>
        </w:tc>
        <w:tc>
          <w:tcPr>
            <w:tcW w:w="4264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4月2日小学语文，4月3日小学数学，4月4日其他学科；每天7:30门诊楼一楼集合。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tblCellSpacing w:w="0" w:type="dxa"/>
        </w:trPr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成武县</w:t>
            </w:r>
          </w:p>
        </w:tc>
        <w:tc>
          <w:tcPr>
            <w:tcW w:w="381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成武县人民医院查体中心</w:t>
            </w:r>
          </w:p>
        </w:tc>
        <w:tc>
          <w:tcPr>
            <w:tcW w:w="4264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4月1日—3日,每天7:30。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tblCellSpacing w:w="0" w:type="dxa"/>
        </w:trPr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单县</w:t>
            </w:r>
          </w:p>
        </w:tc>
        <w:tc>
          <w:tcPr>
            <w:tcW w:w="381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单县中心医院健康体检部           （舜师路与文化路交叉口路西）</w:t>
            </w:r>
          </w:p>
        </w:tc>
        <w:tc>
          <w:tcPr>
            <w:tcW w:w="4264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4月1日—4日，每天7:30。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tblCellSpacing w:w="0" w:type="dxa"/>
        </w:trPr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巨野县</w:t>
            </w:r>
          </w:p>
        </w:tc>
        <w:tc>
          <w:tcPr>
            <w:tcW w:w="381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巨野县中医院</w:t>
            </w:r>
          </w:p>
        </w:tc>
        <w:tc>
          <w:tcPr>
            <w:tcW w:w="4264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3月30日—31日，每天7：00医院门口集合。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tblCellSpacing w:w="0" w:type="dxa"/>
        </w:trPr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郓城县</w:t>
            </w:r>
          </w:p>
        </w:tc>
        <w:tc>
          <w:tcPr>
            <w:tcW w:w="381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郓城县中医医院</w:t>
            </w:r>
          </w:p>
        </w:tc>
        <w:tc>
          <w:tcPr>
            <w:tcW w:w="4264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4月1日—3日，每天7：00医院内集合。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tblCellSpacing w:w="0" w:type="dxa"/>
        </w:trPr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鄄城县</w:t>
            </w:r>
          </w:p>
        </w:tc>
        <w:tc>
          <w:tcPr>
            <w:tcW w:w="3812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鄄城县中医医院                  （鄄城县建设街西段162号）</w:t>
            </w:r>
          </w:p>
        </w:tc>
        <w:tc>
          <w:tcPr>
            <w:tcW w:w="4264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4月1日—4日，每天8:00集合。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tblCellSpacing w:w="0" w:type="dxa"/>
        </w:trPr>
        <w:tc>
          <w:tcPr>
            <w:tcW w:w="85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东明县</w:t>
            </w:r>
          </w:p>
        </w:tc>
        <w:tc>
          <w:tcPr>
            <w:tcW w:w="3812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东明县妇幼保健院健康体检中心（黄河路南段东明县妇幼保健院西50米）</w:t>
            </w:r>
          </w:p>
        </w:tc>
        <w:tc>
          <w:tcPr>
            <w:tcW w:w="426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4月2日小学语文，4月3日小学数学，       4月4日其他学科，每天6:30集合。</w:t>
            </w:r>
          </w:p>
        </w:tc>
      </w:tr>
    </w:tbl>
    <w:p>
      <w:pPr>
        <w:spacing w:line="360" w:lineRule="auto"/>
        <w:ind w:firstLine="640" w:firstLineChars="200"/>
        <w:rPr>
          <w:rFonts w:hint="eastAsia"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color w:val="FF0000"/>
          <w:kern w:val="0"/>
          <w:sz w:val="32"/>
          <w:szCs w:val="32"/>
        </w:rPr>
        <w:t>注意：请申请人务必按照规定时间、地点（高中、中职申请人员在户籍、居住、就读所在地县区医院体检）携带身份证、体检表（见附件，自行打印，贴本人1寸照片，体检表所贴照片需盖体检医院体检章。）参加体检人员前一天避免喝酒、熬夜、过度劳累，需空腹体检，即在体检的前一天晚上10点以后不得进水进食。体检完毕后，由体检医院在体检表上完整填写体检结论并盖章确认，体检结论应为合格，孕妇透视检查项目可向体检医院出具妊娠证明免予检查，妊娠证明贴在体检表背面。不按要求导致无法取得教师资格证书的</w:t>
      </w:r>
      <w:r>
        <w:rPr>
          <w:rFonts w:ascii="仿宋_GB2312" w:hAnsi="ˎ̥" w:eastAsia="仿宋_GB2312" w:cs="宋体"/>
          <w:color w:val="FF0000"/>
          <w:kern w:val="0"/>
          <w:sz w:val="32"/>
          <w:szCs w:val="32"/>
        </w:rPr>
        <w:t>责任由申请人本人承担。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018E6"/>
    <w:rsid w:val="7450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2019-03-18T10:09:00Z</dcterms:created>
  <dc:creator>Administrator</dc:creator>
  <cp:lastModifiedBy>Administrator</cp:lastModifiedBy>
  <dcterms:modified xsi:type="dcterms:W3CDTF">2019-03-18T10:13:35Z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