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88" w:afterAutospacing="0" w:line="240" w:lineRule="atLeast"/>
        <w:ind w:left="0" w:right="0" w:firstLine="2160"/>
        <w:jc w:val="left"/>
        <w:rPr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山东省申请教师资格人员体格检查表</w:t>
      </w:r>
    </w:p>
    <w:tbl>
      <w:tblPr>
        <w:tblW w:w="987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600"/>
        <w:gridCol w:w="648"/>
        <w:gridCol w:w="88"/>
        <w:gridCol w:w="735"/>
        <w:gridCol w:w="279"/>
        <w:gridCol w:w="388"/>
        <w:gridCol w:w="69"/>
        <w:gridCol w:w="211"/>
        <w:gridCol w:w="325"/>
        <w:gridCol w:w="53"/>
        <w:gridCol w:w="44"/>
        <w:gridCol w:w="103"/>
        <w:gridCol w:w="574"/>
        <w:gridCol w:w="93"/>
        <w:gridCol w:w="68"/>
        <w:gridCol w:w="435"/>
        <w:gridCol w:w="300"/>
        <w:gridCol w:w="108"/>
        <w:gridCol w:w="142"/>
        <w:gridCol w:w="487"/>
        <w:gridCol w:w="472"/>
        <w:gridCol w:w="263"/>
        <w:gridCol w:w="283"/>
        <w:gridCol w:w="174"/>
        <w:gridCol w:w="278"/>
        <w:gridCol w:w="660"/>
        <w:gridCol w:w="75"/>
        <w:gridCol w:w="737"/>
        <w:gridCol w:w="643"/>
        <w:gridCol w:w="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编  号</w:t>
            </w:r>
          </w:p>
        </w:tc>
        <w:tc>
          <w:tcPr>
            <w:tcW w:w="73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一寸相片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10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姓  名</w:t>
            </w:r>
          </w:p>
        </w:tc>
        <w:tc>
          <w:tcPr>
            <w:tcW w:w="8092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     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82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既往病史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肝炎</w:t>
            </w:r>
          </w:p>
        </w:tc>
        <w:tc>
          <w:tcPr>
            <w:tcW w:w="238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10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主检医师意见：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结核</w:t>
            </w:r>
          </w:p>
        </w:tc>
        <w:tc>
          <w:tcPr>
            <w:tcW w:w="238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10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0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皮肤病</w:t>
            </w:r>
          </w:p>
        </w:tc>
        <w:tc>
          <w:tcPr>
            <w:tcW w:w="238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10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0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性传播性疾病</w:t>
            </w:r>
          </w:p>
        </w:tc>
        <w:tc>
          <w:tcPr>
            <w:tcW w:w="238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10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精神病</w:t>
            </w:r>
          </w:p>
        </w:tc>
        <w:tc>
          <w:tcPr>
            <w:tcW w:w="238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10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本人签名：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2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2383" w:type="dxa"/>
            <w:gridSpan w:val="1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10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眼科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裸眼视力</w:t>
            </w:r>
          </w:p>
        </w:tc>
        <w:tc>
          <w:tcPr>
            <w:tcW w:w="17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右：</w:t>
            </w:r>
          </w:p>
        </w:tc>
        <w:tc>
          <w:tcPr>
            <w:tcW w:w="1860" w:type="dxa"/>
            <w:gridSpan w:val="9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矫正视力</w:t>
            </w: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右：矫正度数</w:t>
            </w:r>
          </w:p>
        </w:tc>
        <w:tc>
          <w:tcPr>
            <w:tcW w:w="1924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检查者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左：</w:t>
            </w:r>
          </w:p>
        </w:tc>
        <w:tc>
          <w:tcPr>
            <w:tcW w:w="1860" w:type="dxa"/>
            <w:gridSpan w:val="9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左：矫正度数</w:t>
            </w:r>
          </w:p>
        </w:tc>
        <w:tc>
          <w:tcPr>
            <w:tcW w:w="192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色觉检查</w:t>
            </w:r>
          </w:p>
        </w:tc>
        <w:tc>
          <w:tcPr>
            <w:tcW w:w="616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lang w:val="en-US" w:eastAsia="zh-CN" w:bidi="ar"/>
              </w:rPr>
              <w:t>彩色图案及彩色数码检查：</w:t>
            </w: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lang w:val="en-US" w:eastAsia="zh-CN" w:bidi="ar"/>
              </w:rPr>
              <w:t>色觉检查图名称：</w:t>
            </w: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u w:val="single"/>
                <w:lang w:val="en-US" w:eastAsia="zh-CN" w:bidi="ar"/>
              </w:rPr>
              <w:t>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lang w:val="en-US" w:eastAsia="zh-CN" w:bidi="ar"/>
              </w:rPr>
              <w:t>单色识别能力检查：（色觉异常者查此项）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  <w:lang w:val="en-US" w:eastAsia="zh-CN" w:bidi="ar"/>
              </w:rPr>
              <w:t>红（   ） 黄（   ） 绿（   ） 蓝（   ） 紫（   ）</w:t>
            </w:r>
          </w:p>
        </w:tc>
        <w:tc>
          <w:tcPr>
            <w:tcW w:w="1924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检查者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眼病</w:t>
            </w:r>
          </w:p>
        </w:tc>
        <w:tc>
          <w:tcPr>
            <w:tcW w:w="616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4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内科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血压</w:t>
            </w:r>
          </w:p>
        </w:tc>
        <w:tc>
          <w:tcPr>
            <w:tcW w:w="616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/         kpa</w:t>
            </w: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检查者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发育情况</w:t>
            </w:r>
          </w:p>
        </w:tc>
        <w:tc>
          <w:tcPr>
            <w:tcW w:w="411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心脏及血管</w:t>
            </w: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呼吸系统</w:t>
            </w:r>
          </w:p>
        </w:tc>
        <w:tc>
          <w:tcPr>
            <w:tcW w:w="411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神经系统</w:t>
            </w: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腹部器官</w:t>
            </w:r>
          </w:p>
        </w:tc>
        <w:tc>
          <w:tcPr>
            <w:tcW w:w="8092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肝                 脾                  肾</w:t>
            </w:r>
          </w:p>
        </w:tc>
        <w:tc>
          <w:tcPr>
            <w:tcW w:w="7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092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外科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身高</w:t>
            </w: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厘米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体重</w:t>
            </w:r>
          </w:p>
        </w:tc>
        <w:tc>
          <w:tcPr>
            <w:tcW w:w="167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righ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千克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颈部</w:t>
            </w:r>
          </w:p>
        </w:tc>
        <w:tc>
          <w:tcPr>
            <w:tcW w:w="8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皮肤</w:t>
            </w: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面部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关节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脊柱</w:t>
            </w:r>
          </w:p>
        </w:tc>
        <w:tc>
          <w:tcPr>
            <w:tcW w:w="284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3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四肢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50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检查者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6342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50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耳鼻喉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听力</w:t>
            </w:r>
          </w:p>
        </w:tc>
        <w:tc>
          <w:tcPr>
            <w:tcW w:w="241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左耳      米</w:t>
            </w:r>
          </w:p>
        </w:tc>
        <w:tc>
          <w:tcPr>
            <w:tcW w:w="22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右耳      米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检查者</w:t>
            </w:r>
          </w:p>
        </w:tc>
        <w:tc>
          <w:tcPr>
            <w:tcW w:w="175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嗅觉</w:t>
            </w:r>
          </w:p>
        </w:tc>
        <w:tc>
          <w:tcPr>
            <w:tcW w:w="4663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检查者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耳鼻咽喉</w:t>
            </w:r>
          </w:p>
        </w:tc>
        <w:tc>
          <w:tcPr>
            <w:tcW w:w="8092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口腔科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唇腭</w:t>
            </w:r>
          </w:p>
        </w:tc>
        <w:tc>
          <w:tcPr>
            <w:tcW w:w="5622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8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是否口吃</w:t>
            </w:r>
          </w:p>
        </w:tc>
        <w:tc>
          <w:tcPr>
            <w:tcW w:w="81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牙齿</w:t>
            </w:r>
          </w:p>
        </w:tc>
        <w:tc>
          <w:tcPr>
            <w:tcW w:w="5622" w:type="dxa"/>
            <w:gridSpan w:val="2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（齿缺失——————+——————）</w:t>
            </w:r>
          </w:p>
        </w:tc>
        <w:tc>
          <w:tcPr>
            <w:tcW w:w="1658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其它</w:t>
            </w:r>
          </w:p>
        </w:tc>
        <w:tc>
          <w:tcPr>
            <w:tcW w:w="8092" w:type="dxa"/>
            <w:gridSpan w:val="2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胸透</w:t>
            </w:r>
          </w:p>
        </w:tc>
        <w:tc>
          <w:tcPr>
            <w:tcW w:w="622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胸部透视</w:t>
            </w:r>
          </w:p>
        </w:tc>
        <w:tc>
          <w:tcPr>
            <w:tcW w:w="247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4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若胸透异常，则进行胸片检查</w:t>
            </w:r>
          </w:p>
        </w:tc>
        <w:tc>
          <w:tcPr>
            <w:tcW w:w="2879" w:type="dxa"/>
            <w:gridSpan w:val="1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检查结果:</w:t>
            </w:r>
          </w:p>
        </w:tc>
        <w:tc>
          <w:tcPr>
            <w:tcW w:w="2470" w:type="dxa"/>
            <w:gridSpan w:val="7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肝功</w:t>
            </w:r>
          </w:p>
        </w:tc>
        <w:tc>
          <w:tcPr>
            <w:tcW w:w="6222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肝脏功能</w:t>
            </w:r>
          </w:p>
        </w:tc>
        <w:tc>
          <w:tcPr>
            <w:tcW w:w="2470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96" w:type="dxa"/>
            <w:gridSpan w:val="10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若转氨酶异常，需进一步明确诊断</w:t>
            </w:r>
          </w:p>
        </w:tc>
        <w:tc>
          <w:tcPr>
            <w:tcW w:w="2826" w:type="dxa"/>
            <w:gridSpan w:val="11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检查结果：</w:t>
            </w:r>
          </w:p>
        </w:tc>
        <w:tc>
          <w:tcPr>
            <w:tcW w:w="2470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医师意见：</w:t>
            </w:r>
          </w:p>
        </w:tc>
        <w:tc>
          <w:tcPr>
            <w:tcW w:w="700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生殖科（仅限申请幼儿园教师资格认定人员）</w:t>
            </w:r>
          </w:p>
        </w:tc>
        <w:tc>
          <w:tcPr>
            <w:tcW w:w="3517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淋球菌</w:t>
            </w:r>
          </w:p>
        </w:tc>
        <w:tc>
          <w:tcPr>
            <w:tcW w:w="4575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主检医师意见：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1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梅毒螺旋体</w:t>
            </w:r>
          </w:p>
        </w:tc>
        <w:tc>
          <w:tcPr>
            <w:tcW w:w="457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妇科</w:t>
            </w: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滴虫</w:t>
            </w:r>
          </w:p>
        </w:tc>
        <w:tc>
          <w:tcPr>
            <w:tcW w:w="4575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外阴阴道假丝酵母菌</w:t>
            </w:r>
          </w:p>
        </w:tc>
        <w:tc>
          <w:tcPr>
            <w:tcW w:w="4575" w:type="dxa"/>
            <w:gridSpan w:val="1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结论</w:t>
            </w:r>
          </w:p>
        </w:tc>
        <w:tc>
          <w:tcPr>
            <w:tcW w:w="8735" w:type="dxa"/>
            <w:gridSpan w:val="2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1050" w:firstLine="4095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主检医师签名：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1155" w:firstLine="4305"/>
              <w:jc w:val="left"/>
              <w:rPr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  <w:t>年    月    日（医院盖章）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88" w:afterAutospacing="0" w:line="21" w:lineRule="atLeast"/>
        <w:ind w:left="0" w:right="0"/>
        <w:jc w:val="left"/>
        <w:rPr>
          <w:sz w:val="20"/>
          <w:szCs w:val="20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说明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“既往病史”一栏，申请人必须如实填写，如发现有隐瞒严重病史，不符合认定条件者，即使取得资格，一经发现收回认定资格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2.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主检医师作体检结论要填写合格、不合格两种结论，并简要说明原因。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6F0E"/>
    <w:rsid w:val="76E86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2019-03-18T10:18:00Z</dcterms:created>
  <dc:creator>ASUS</dc:creator>
  <cp:lastModifiedBy>ASUS</cp:lastModifiedBy>
  <dcterms:modified xsi:type="dcterms:W3CDTF">2019-03-18T10:19:10Z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