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湖北省教育厅批准的</w:t>
      </w:r>
      <w:bookmarkStart w:id="0" w:name="_GoBack"/>
      <w:r>
        <w:rPr>
          <w:rFonts w:hint="eastAsia" w:ascii="仿宋" w:hAnsi="仿宋" w:eastAsia="仿宋" w:cs="宋体"/>
          <w:b/>
          <w:bCs/>
          <w:sz w:val="28"/>
          <w:szCs w:val="28"/>
        </w:rPr>
        <w:t>49所中等职业学校名单</w:t>
      </w:r>
    </w:p>
    <w:bookmarkEnd w:id="0"/>
    <w:tbl>
      <w:tblPr>
        <w:tblStyle w:val="3"/>
        <w:tblpPr w:leftFromText="180" w:rightFromText="180" w:vertAnchor="text" w:horzAnchor="margin" w:tblpXSpec="center" w:tblpY="5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60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市州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恩施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恩施职业技术学院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恩施市中等职业技术学校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来凤县中等职业技术学校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建始县中等职业技术学校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咸丰县中等职业学校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宜昌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三峡旅游职业技术学院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长阳县职教中心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秭归县职教中心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黄冈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黄梅理工中等专业学校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蕲春理工中等专业学校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武穴师范学校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麻城师范学校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黄石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黄石市女子艺术学校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大冶市职业技术学校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黄石艺术学校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襄阳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襄阳旅游服务学校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襄阳职业技术学院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襄阳市工业学校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枣阳职教中心学校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十堰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十堰高级职业学校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竹山县职业技术集团学校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郧阳科技学校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丹江口职业技术学校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随州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湖北现代教育集团学校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荆州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荆州教育学院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洪湖师范学校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公安县职业教育中心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荆门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荆门市职业教育集团（湖北信息工程学校）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钟祥市职业高级中学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沙洋县职业技术教育中心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武汉市中等职业艺术学校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东西湖区职业技术学校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武汉市第三职业教育中心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黄陂区职业技术学校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鄂州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鄂州中等专业学校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鄂州电子信息技术学校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咸宁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咸宁市崇阳县职教中心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咸宁职业教育（集团）学校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浦圻师范学校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孝感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孝感师范学校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孝感市工业学校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汉川市中等职业技术学校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安陆中等职业技术学校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天门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天门职业学院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潜江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江汉艺术职业学院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仙桃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仙桃市理工中等专业学校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省直</w:t>
            </w:r>
          </w:p>
        </w:tc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湖北省幼儿师范高等专科学校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A241F"/>
    <w:rsid w:val="501A2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2018-12-07T03:04:00Z</dcterms:created>
  <dc:creator>ASUS</dc:creator>
  <cp:lastModifiedBy>ASUS</cp:lastModifiedBy>
  <dcterms:modified xsi:type="dcterms:W3CDTF">2018-12-07T03:05:08Z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