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450"/>
        <w:jc w:val="center"/>
        <w:rPr>
          <w:rFonts w:hint="eastAsia" w:ascii="宋体" w:hAnsi="宋体" w:eastAsia="宋体" w:cs="宋体"/>
          <w:spacing w:val="0"/>
          <w:sz w:val="19"/>
          <w:szCs w:val="19"/>
        </w:rPr>
      </w:pPr>
      <w:r>
        <w:rPr>
          <w:rStyle w:val="4"/>
          <w:rFonts w:hint="eastAsia" w:ascii="宋体" w:hAnsi="宋体" w:eastAsia="宋体" w:cs="宋体"/>
          <w:spacing w:val="0"/>
          <w:kern w:val="0"/>
          <w:sz w:val="19"/>
          <w:szCs w:val="19"/>
          <w:bdr w:val="none" w:color="auto" w:sz="0" w:space="0"/>
          <w:shd w:val="clear" w:fill="FFFFFF"/>
          <w:lang w:val="en-US" w:eastAsia="zh-CN" w:bidi="ar"/>
        </w:rPr>
        <w:t>　河南省教师资格考试笔试报名考区咨询电话</w:t>
      </w:r>
    </w:p>
    <w:tbl>
      <w:tblPr>
        <w:tblW w:w="8305" w:type="dxa"/>
        <w:jc w:val="center"/>
        <w:tblInd w:w="1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634"/>
        <w:gridCol w:w="2749"/>
        <w:gridCol w:w="2922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  <w:jc w:val="center"/>
        </w:trPr>
        <w:tc>
          <w:tcPr>
            <w:tcW w:w="2634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pacing w:val="0"/>
                <w:sz w:val="18"/>
                <w:szCs w:val="18"/>
              </w:rPr>
            </w:pPr>
            <w:r>
              <w:rPr>
                <w:rStyle w:val="4"/>
                <w:rFonts w:hint="eastAsia" w:ascii="宋体" w:hAnsi="宋体" w:eastAsia="宋体" w:cs="宋体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考区名称</w:t>
            </w:r>
          </w:p>
        </w:tc>
        <w:tc>
          <w:tcPr>
            <w:tcW w:w="2749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pacing w:val="0"/>
                <w:sz w:val="18"/>
                <w:szCs w:val="18"/>
              </w:rPr>
            </w:pPr>
            <w:r>
              <w:rPr>
                <w:rStyle w:val="4"/>
                <w:rFonts w:hint="eastAsia" w:ascii="宋体" w:hAnsi="宋体" w:eastAsia="宋体" w:cs="宋体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办公地址</w:t>
            </w:r>
          </w:p>
        </w:tc>
        <w:tc>
          <w:tcPr>
            <w:tcW w:w="2922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pacing w:val="0"/>
                <w:sz w:val="18"/>
                <w:szCs w:val="18"/>
              </w:rPr>
            </w:pPr>
            <w:r>
              <w:rPr>
                <w:rStyle w:val="4"/>
                <w:rFonts w:hint="eastAsia" w:ascii="宋体" w:hAnsi="宋体" w:eastAsia="宋体" w:cs="宋体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咨询电话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2634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郑州市</w:t>
            </w:r>
          </w:p>
        </w:tc>
        <w:tc>
          <w:tcPr>
            <w:tcW w:w="2749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郑州市中原西路40号</w:t>
            </w:r>
          </w:p>
        </w:tc>
        <w:tc>
          <w:tcPr>
            <w:tcW w:w="2922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0371-67882010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2634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开封市</w:t>
            </w:r>
          </w:p>
        </w:tc>
        <w:tc>
          <w:tcPr>
            <w:tcW w:w="2749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黄河大街北段27号</w:t>
            </w:r>
          </w:p>
        </w:tc>
        <w:tc>
          <w:tcPr>
            <w:tcW w:w="2922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0371-23886505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  <w:jc w:val="center"/>
        </w:trPr>
        <w:tc>
          <w:tcPr>
            <w:tcW w:w="2634" w:type="dxa"/>
            <w:vMerge w:val="restart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洛阳市</w:t>
            </w:r>
          </w:p>
        </w:tc>
        <w:tc>
          <w:tcPr>
            <w:tcW w:w="2749" w:type="dxa"/>
            <w:vMerge w:val="restart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西工区凯旋东路62号</w:t>
            </w:r>
          </w:p>
        </w:tc>
        <w:tc>
          <w:tcPr>
            <w:tcW w:w="2922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0379-63252373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  <w:jc w:val="center"/>
        </w:trPr>
        <w:tc>
          <w:tcPr>
            <w:tcW w:w="2634" w:type="dxa"/>
            <w:vMerge w:val="continue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pacing w:val="0"/>
                <w:sz w:val="18"/>
                <w:szCs w:val="18"/>
              </w:rPr>
            </w:pPr>
          </w:p>
        </w:tc>
        <w:tc>
          <w:tcPr>
            <w:tcW w:w="2749" w:type="dxa"/>
            <w:vMerge w:val="continue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pacing w:val="0"/>
                <w:sz w:val="18"/>
                <w:szCs w:val="18"/>
              </w:rPr>
            </w:pPr>
          </w:p>
        </w:tc>
        <w:tc>
          <w:tcPr>
            <w:tcW w:w="2922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0379-63937379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  <w:jc w:val="center"/>
        </w:trPr>
        <w:tc>
          <w:tcPr>
            <w:tcW w:w="2634" w:type="dxa"/>
            <w:vMerge w:val="continue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pacing w:val="0"/>
                <w:sz w:val="18"/>
                <w:szCs w:val="18"/>
              </w:rPr>
            </w:pPr>
          </w:p>
        </w:tc>
        <w:tc>
          <w:tcPr>
            <w:tcW w:w="2749" w:type="dxa"/>
            <w:vMerge w:val="continue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pacing w:val="0"/>
                <w:sz w:val="18"/>
                <w:szCs w:val="18"/>
              </w:rPr>
            </w:pPr>
          </w:p>
        </w:tc>
        <w:tc>
          <w:tcPr>
            <w:tcW w:w="2922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0379-63358958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  <w:jc w:val="center"/>
        </w:trPr>
        <w:tc>
          <w:tcPr>
            <w:tcW w:w="2634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平顶山市</w:t>
            </w:r>
          </w:p>
        </w:tc>
        <w:tc>
          <w:tcPr>
            <w:tcW w:w="2749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光明路228号</w:t>
            </w:r>
          </w:p>
        </w:tc>
        <w:tc>
          <w:tcPr>
            <w:tcW w:w="2922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0375-4973009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2634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安阳市</w:t>
            </w:r>
          </w:p>
        </w:tc>
        <w:tc>
          <w:tcPr>
            <w:tcW w:w="2749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朝霞路北段安阳市教育局院内</w:t>
            </w:r>
          </w:p>
        </w:tc>
        <w:tc>
          <w:tcPr>
            <w:tcW w:w="2922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0372-2205708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2634" w:type="dxa"/>
            <w:vMerge w:val="restart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鹤壁市</w:t>
            </w:r>
          </w:p>
        </w:tc>
        <w:tc>
          <w:tcPr>
            <w:tcW w:w="2749" w:type="dxa"/>
            <w:vMerge w:val="restart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淇滨区黄河路283号市教育局</w:t>
            </w:r>
          </w:p>
        </w:tc>
        <w:tc>
          <w:tcPr>
            <w:tcW w:w="2922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0392-3372812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  <w:jc w:val="center"/>
        </w:trPr>
        <w:tc>
          <w:tcPr>
            <w:tcW w:w="2634" w:type="dxa"/>
            <w:vMerge w:val="continue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pacing w:val="0"/>
                <w:sz w:val="18"/>
                <w:szCs w:val="18"/>
              </w:rPr>
            </w:pPr>
          </w:p>
        </w:tc>
        <w:tc>
          <w:tcPr>
            <w:tcW w:w="2749" w:type="dxa"/>
            <w:vMerge w:val="continue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pacing w:val="0"/>
                <w:sz w:val="18"/>
                <w:szCs w:val="18"/>
              </w:rPr>
            </w:pPr>
          </w:p>
        </w:tc>
        <w:tc>
          <w:tcPr>
            <w:tcW w:w="2922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0392-3372814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0" w:hRule="atLeast"/>
          <w:jc w:val="center"/>
        </w:trPr>
        <w:tc>
          <w:tcPr>
            <w:tcW w:w="2634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新乡市</w:t>
            </w:r>
          </w:p>
        </w:tc>
        <w:tc>
          <w:tcPr>
            <w:tcW w:w="2749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新乡市开发区创新路</w:t>
            </w:r>
          </w:p>
        </w:tc>
        <w:tc>
          <w:tcPr>
            <w:tcW w:w="2922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0373-3519083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2634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焦作市</w:t>
            </w:r>
          </w:p>
        </w:tc>
        <w:tc>
          <w:tcPr>
            <w:tcW w:w="2749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丰收路2369号焦作市教育局</w:t>
            </w:r>
          </w:p>
        </w:tc>
        <w:tc>
          <w:tcPr>
            <w:tcW w:w="2922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0391-2780816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2634" w:type="dxa"/>
            <w:vMerge w:val="restart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濮阳市</w:t>
            </w:r>
          </w:p>
        </w:tc>
        <w:tc>
          <w:tcPr>
            <w:tcW w:w="2749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濮阳市振兴路南段</w:t>
            </w:r>
          </w:p>
        </w:tc>
        <w:tc>
          <w:tcPr>
            <w:tcW w:w="2922" w:type="dxa"/>
            <w:vMerge w:val="restart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0393-8991785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2634" w:type="dxa"/>
            <w:vMerge w:val="continue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pacing w:val="0"/>
                <w:sz w:val="18"/>
                <w:szCs w:val="18"/>
              </w:rPr>
            </w:pPr>
          </w:p>
        </w:tc>
        <w:tc>
          <w:tcPr>
            <w:tcW w:w="2749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（濮阳市招生考试办公室）</w:t>
            </w:r>
          </w:p>
        </w:tc>
        <w:tc>
          <w:tcPr>
            <w:tcW w:w="2922" w:type="dxa"/>
            <w:vMerge w:val="continue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0" w:hRule="atLeast"/>
          <w:jc w:val="center"/>
        </w:trPr>
        <w:tc>
          <w:tcPr>
            <w:tcW w:w="2634" w:type="dxa"/>
            <w:vMerge w:val="continue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pacing w:val="0"/>
                <w:sz w:val="18"/>
                <w:szCs w:val="18"/>
              </w:rPr>
            </w:pPr>
          </w:p>
        </w:tc>
        <w:tc>
          <w:tcPr>
            <w:tcW w:w="2749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濮阳市黄河东路576号</w:t>
            </w:r>
          </w:p>
        </w:tc>
        <w:tc>
          <w:tcPr>
            <w:tcW w:w="2922" w:type="dxa"/>
            <w:vMerge w:val="restart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0393-4495510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00" w:hRule="atLeast"/>
          <w:jc w:val="center"/>
        </w:trPr>
        <w:tc>
          <w:tcPr>
            <w:tcW w:w="2634" w:type="dxa"/>
            <w:vMerge w:val="continue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pacing w:val="0"/>
                <w:sz w:val="18"/>
                <w:szCs w:val="18"/>
              </w:rPr>
            </w:pPr>
          </w:p>
        </w:tc>
        <w:tc>
          <w:tcPr>
            <w:tcW w:w="2749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（华龙区招生办公室）</w:t>
            </w:r>
          </w:p>
        </w:tc>
        <w:tc>
          <w:tcPr>
            <w:tcW w:w="2922" w:type="dxa"/>
            <w:vMerge w:val="continue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00" w:hRule="atLeast"/>
          <w:jc w:val="center"/>
        </w:trPr>
        <w:tc>
          <w:tcPr>
            <w:tcW w:w="2634" w:type="dxa"/>
            <w:vMerge w:val="continue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pacing w:val="0"/>
                <w:sz w:val="18"/>
                <w:szCs w:val="18"/>
              </w:rPr>
            </w:pPr>
          </w:p>
        </w:tc>
        <w:tc>
          <w:tcPr>
            <w:tcW w:w="2749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濮阳县昌盛路工业路口东150米路南（濮阳县招生办公室）</w:t>
            </w:r>
          </w:p>
        </w:tc>
        <w:tc>
          <w:tcPr>
            <w:tcW w:w="2922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0393-3221031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0" w:hRule="atLeast"/>
          <w:jc w:val="center"/>
        </w:trPr>
        <w:tc>
          <w:tcPr>
            <w:tcW w:w="2634" w:type="dxa"/>
            <w:vMerge w:val="continue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pacing w:val="0"/>
                <w:sz w:val="18"/>
                <w:szCs w:val="18"/>
              </w:rPr>
            </w:pPr>
          </w:p>
        </w:tc>
        <w:tc>
          <w:tcPr>
            <w:tcW w:w="2749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清丰县政通大道中段</w:t>
            </w:r>
          </w:p>
        </w:tc>
        <w:tc>
          <w:tcPr>
            <w:tcW w:w="2922" w:type="dxa"/>
            <w:vMerge w:val="restart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0393-7260611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2634" w:type="dxa"/>
            <w:vMerge w:val="continue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pacing w:val="0"/>
                <w:sz w:val="18"/>
                <w:szCs w:val="18"/>
              </w:rPr>
            </w:pPr>
          </w:p>
        </w:tc>
        <w:tc>
          <w:tcPr>
            <w:tcW w:w="2749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（清丰县招生办公室）</w:t>
            </w:r>
          </w:p>
        </w:tc>
        <w:tc>
          <w:tcPr>
            <w:tcW w:w="2922" w:type="dxa"/>
            <w:vMerge w:val="continue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2634" w:type="dxa"/>
            <w:vMerge w:val="continue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pacing w:val="0"/>
                <w:sz w:val="18"/>
                <w:szCs w:val="18"/>
              </w:rPr>
            </w:pPr>
          </w:p>
        </w:tc>
        <w:tc>
          <w:tcPr>
            <w:tcW w:w="2749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南乐县仓颉西路154号</w:t>
            </w:r>
          </w:p>
        </w:tc>
        <w:tc>
          <w:tcPr>
            <w:tcW w:w="2922" w:type="dxa"/>
            <w:vMerge w:val="restart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0393-6229551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2634" w:type="dxa"/>
            <w:vMerge w:val="continue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pacing w:val="0"/>
                <w:sz w:val="18"/>
                <w:szCs w:val="18"/>
              </w:rPr>
            </w:pPr>
          </w:p>
        </w:tc>
        <w:tc>
          <w:tcPr>
            <w:tcW w:w="2749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（南乐县招生办公室）</w:t>
            </w:r>
          </w:p>
        </w:tc>
        <w:tc>
          <w:tcPr>
            <w:tcW w:w="2922" w:type="dxa"/>
            <w:vMerge w:val="continue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0" w:hRule="atLeast"/>
          <w:jc w:val="center"/>
        </w:trPr>
        <w:tc>
          <w:tcPr>
            <w:tcW w:w="2634" w:type="dxa"/>
            <w:vMerge w:val="continue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pacing w:val="0"/>
                <w:sz w:val="18"/>
                <w:szCs w:val="18"/>
              </w:rPr>
            </w:pPr>
          </w:p>
        </w:tc>
        <w:tc>
          <w:tcPr>
            <w:tcW w:w="2749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范县新区杏坛路北段（范县招生办公室）</w:t>
            </w:r>
          </w:p>
        </w:tc>
        <w:tc>
          <w:tcPr>
            <w:tcW w:w="2922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0393-5268601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01" w:hRule="atLeast"/>
          <w:jc w:val="center"/>
        </w:trPr>
        <w:tc>
          <w:tcPr>
            <w:tcW w:w="2634" w:type="dxa"/>
            <w:vMerge w:val="continue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pacing w:val="0"/>
                <w:sz w:val="18"/>
                <w:szCs w:val="18"/>
              </w:rPr>
            </w:pPr>
          </w:p>
        </w:tc>
        <w:tc>
          <w:tcPr>
            <w:tcW w:w="2749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台前县纬六路中断路北（台前县财政局综合楼211室，台前县招生办公室）</w:t>
            </w:r>
          </w:p>
        </w:tc>
        <w:tc>
          <w:tcPr>
            <w:tcW w:w="2922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0393-2233929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0" w:hRule="atLeast"/>
          <w:jc w:val="center"/>
        </w:trPr>
        <w:tc>
          <w:tcPr>
            <w:tcW w:w="2634" w:type="dxa"/>
            <w:vMerge w:val="continue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pacing w:val="0"/>
                <w:sz w:val="18"/>
                <w:szCs w:val="18"/>
              </w:rPr>
            </w:pPr>
          </w:p>
        </w:tc>
        <w:tc>
          <w:tcPr>
            <w:tcW w:w="2749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濮阳市五一路中段（油田招生办公室）</w:t>
            </w:r>
          </w:p>
        </w:tc>
        <w:tc>
          <w:tcPr>
            <w:tcW w:w="2922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0393-4824935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2634" w:type="dxa"/>
            <w:vMerge w:val="restart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许昌市</w:t>
            </w:r>
          </w:p>
        </w:tc>
        <w:tc>
          <w:tcPr>
            <w:tcW w:w="2749" w:type="dxa"/>
            <w:vMerge w:val="restart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许昌市莲城大道1276号</w:t>
            </w:r>
          </w:p>
        </w:tc>
        <w:tc>
          <w:tcPr>
            <w:tcW w:w="2922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0374-2981806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  <w:jc w:val="center"/>
        </w:trPr>
        <w:tc>
          <w:tcPr>
            <w:tcW w:w="2634" w:type="dxa"/>
            <w:vMerge w:val="continue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pacing w:val="0"/>
                <w:sz w:val="18"/>
                <w:szCs w:val="18"/>
              </w:rPr>
            </w:pPr>
          </w:p>
        </w:tc>
        <w:tc>
          <w:tcPr>
            <w:tcW w:w="2749" w:type="dxa"/>
            <w:vMerge w:val="continue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pacing w:val="0"/>
                <w:sz w:val="18"/>
                <w:szCs w:val="18"/>
              </w:rPr>
            </w:pPr>
          </w:p>
        </w:tc>
        <w:tc>
          <w:tcPr>
            <w:tcW w:w="2922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0374-2981869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  <w:jc w:val="center"/>
        </w:trPr>
        <w:tc>
          <w:tcPr>
            <w:tcW w:w="2634" w:type="dxa"/>
            <w:vMerge w:val="restart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漯河市</w:t>
            </w:r>
          </w:p>
        </w:tc>
        <w:tc>
          <w:tcPr>
            <w:tcW w:w="2749" w:type="dxa"/>
            <w:vMerge w:val="restart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漯河市招生办公室（沙北支四路3号）</w:t>
            </w:r>
          </w:p>
        </w:tc>
        <w:tc>
          <w:tcPr>
            <w:tcW w:w="2922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0395-3169386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2634" w:type="dxa"/>
            <w:vMerge w:val="continue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pacing w:val="0"/>
                <w:sz w:val="18"/>
                <w:szCs w:val="18"/>
              </w:rPr>
            </w:pPr>
          </w:p>
        </w:tc>
        <w:tc>
          <w:tcPr>
            <w:tcW w:w="2749" w:type="dxa"/>
            <w:vMerge w:val="continue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pacing w:val="0"/>
                <w:sz w:val="18"/>
                <w:szCs w:val="18"/>
              </w:rPr>
            </w:pPr>
          </w:p>
        </w:tc>
        <w:tc>
          <w:tcPr>
            <w:tcW w:w="2922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0395-3169128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  <w:jc w:val="center"/>
        </w:trPr>
        <w:tc>
          <w:tcPr>
            <w:tcW w:w="2634" w:type="dxa"/>
            <w:vMerge w:val="continue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pacing w:val="0"/>
                <w:sz w:val="18"/>
                <w:szCs w:val="18"/>
              </w:rPr>
            </w:pPr>
          </w:p>
        </w:tc>
        <w:tc>
          <w:tcPr>
            <w:tcW w:w="2749" w:type="dxa"/>
            <w:vMerge w:val="continue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pacing w:val="0"/>
                <w:sz w:val="18"/>
                <w:szCs w:val="18"/>
              </w:rPr>
            </w:pPr>
          </w:p>
        </w:tc>
        <w:tc>
          <w:tcPr>
            <w:tcW w:w="2922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0395-3139882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  <w:jc w:val="center"/>
        </w:trPr>
        <w:tc>
          <w:tcPr>
            <w:tcW w:w="2634" w:type="dxa"/>
            <w:vMerge w:val="continue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pacing w:val="0"/>
                <w:sz w:val="18"/>
                <w:szCs w:val="18"/>
              </w:rPr>
            </w:pPr>
          </w:p>
        </w:tc>
        <w:tc>
          <w:tcPr>
            <w:tcW w:w="2749" w:type="dxa"/>
            <w:vMerge w:val="continue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pacing w:val="0"/>
                <w:sz w:val="18"/>
                <w:szCs w:val="18"/>
              </w:rPr>
            </w:pPr>
          </w:p>
        </w:tc>
        <w:tc>
          <w:tcPr>
            <w:tcW w:w="2922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0395-3139881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00" w:hRule="atLeast"/>
          <w:jc w:val="center"/>
        </w:trPr>
        <w:tc>
          <w:tcPr>
            <w:tcW w:w="2634" w:type="dxa"/>
            <w:vMerge w:val="restart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三门峡市</w:t>
            </w:r>
          </w:p>
        </w:tc>
        <w:tc>
          <w:tcPr>
            <w:tcW w:w="2749" w:type="dxa"/>
            <w:vMerge w:val="restart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三门峡市河堤北路与大岭南路交叉口</w:t>
            </w:r>
          </w:p>
        </w:tc>
        <w:tc>
          <w:tcPr>
            <w:tcW w:w="2922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0398-2816632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  <w:jc w:val="center"/>
        </w:trPr>
        <w:tc>
          <w:tcPr>
            <w:tcW w:w="2634" w:type="dxa"/>
            <w:vMerge w:val="continue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pacing w:val="0"/>
                <w:sz w:val="18"/>
                <w:szCs w:val="18"/>
              </w:rPr>
            </w:pPr>
          </w:p>
        </w:tc>
        <w:tc>
          <w:tcPr>
            <w:tcW w:w="2749" w:type="dxa"/>
            <w:vMerge w:val="continue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pacing w:val="0"/>
                <w:sz w:val="18"/>
                <w:szCs w:val="18"/>
              </w:rPr>
            </w:pPr>
          </w:p>
        </w:tc>
        <w:tc>
          <w:tcPr>
            <w:tcW w:w="2922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0398-2816605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0" w:hRule="atLeast"/>
          <w:jc w:val="center"/>
        </w:trPr>
        <w:tc>
          <w:tcPr>
            <w:tcW w:w="2634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南阳市</w:t>
            </w:r>
          </w:p>
        </w:tc>
        <w:tc>
          <w:tcPr>
            <w:tcW w:w="2749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南阳市七一路409号</w:t>
            </w:r>
          </w:p>
        </w:tc>
        <w:tc>
          <w:tcPr>
            <w:tcW w:w="2922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0377-63180756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0" w:hRule="atLeast"/>
          <w:jc w:val="center"/>
        </w:trPr>
        <w:tc>
          <w:tcPr>
            <w:tcW w:w="2634" w:type="dxa"/>
            <w:vMerge w:val="restart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商丘市</w:t>
            </w:r>
          </w:p>
        </w:tc>
        <w:tc>
          <w:tcPr>
            <w:tcW w:w="2749" w:type="dxa"/>
            <w:vMerge w:val="restart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商丘市睢阳区华夏路旧货市场附近</w:t>
            </w:r>
          </w:p>
        </w:tc>
        <w:tc>
          <w:tcPr>
            <w:tcW w:w="2922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0370-3235368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  <w:jc w:val="center"/>
        </w:trPr>
        <w:tc>
          <w:tcPr>
            <w:tcW w:w="2634" w:type="dxa"/>
            <w:vMerge w:val="continue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pacing w:val="0"/>
                <w:sz w:val="18"/>
                <w:szCs w:val="18"/>
              </w:rPr>
            </w:pPr>
          </w:p>
        </w:tc>
        <w:tc>
          <w:tcPr>
            <w:tcW w:w="2749" w:type="dxa"/>
            <w:vMerge w:val="continue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pacing w:val="0"/>
                <w:sz w:val="18"/>
                <w:szCs w:val="18"/>
              </w:rPr>
            </w:pPr>
          </w:p>
        </w:tc>
        <w:tc>
          <w:tcPr>
            <w:tcW w:w="2922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0370-3235727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2634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信阳市</w:t>
            </w:r>
          </w:p>
        </w:tc>
        <w:tc>
          <w:tcPr>
            <w:tcW w:w="2749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信阳市浉河区中山南路2号</w:t>
            </w:r>
          </w:p>
        </w:tc>
        <w:tc>
          <w:tcPr>
            <w:tcW w:w="2922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0376-6207787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0" w:hRule="atLeast"/>
          <w:jc w:val="center"/>
        </w:trPr>
        <w:tc>
          <w:tcPr>
            <w:tcW w:w="2634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济源市</w:t>
            </w:r>
          </w:p>
        </w:tc>
        <w:tc>
          <w:tcPr>
            <w:tcW w:w="2749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济源市招生办公室（黄河大道东段2号）</w:t>
            </w:r>
          </w:p>
        </w:tc>
        <w:tc>
          <w:tcPr>
            <w:tcW w:w="2922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0391-6614806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0" w:hRule="atLeast"/>
          <w:jc w:val="center"/>
        </w:trPr>
        <w:tc>
          <w:tcPr>
            <w:tcW w:w="2634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周口市</w:t>
            </w:r>
          </w:p>
        </w:tc>
        <w:tc>
          <w:tcPr>
            <w:tcW w:w="2749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周口市太昊路市教育局七楼招办自考科</w:t>
            </w:r>
          </w:p>
        </w:tc>
        <w:tc>
          <w:tcPr>
            <w:tcW w:w="2922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0394-8319117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00" w:hRule="atLeast"/>
          <w:jc w:val="center"/>
        </w:trPr>
        <w:tc>
          <w:tcPr>
            <w:tcW w:w="2634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驻马店市</w:t>
            </w:r>
          </w:p>
        </w:tc>
        <w:tc>
          <w:tcPr>
            <w:tcW w:w="2749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驻马店市驿城区正乐路96号</w:t>
            </w:r>
          </w:p>
        </w:tc>
        <w:tc>
          <w:tcPr>
            <w:tcW w:w="2922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0396-2625010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75" w:lineRule="atLeast"/>
        <w:ind w:left="0" w:right="0"/>
        <w:jc w:val="center"/>
      </w:pPr>
      <w:r>
        <w:rPr>
          <w:rStyle w:val="4"/>
          <w:rFonts w:hint="eastAsia" w:ascii="宋体" w:hAnsi="宋体" w:eastAsia="宋体" w:cs="宋体"/>
          <w:spacing w:val="0"/>
          <w:kern w:val="0"/>
          <w:sz w:val="19"/>
          <w:szCs w:val="19"/>
          <w:bdr w:val="none" w:color="auto" w:sz="0" w:space="0"/>
          <w:shd w:val="clear" w:fill="FFFFFF"/>
          <w:lang w:val="en-US" w:eastAsia="zh-CN" w:bidi="ar"/>
        </w:rPr>
        <w:t>　　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4B360E"/>
    <w:rsid w:val="174B360E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8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FollowedHyperlink"/>
    <w:basedOn w:val="3"/>
    <w:uiPriority w:val="0"/>
    <w:rPr>
      <w:color w:val="333333"/>
      <w:u w:val="none"/>
    </w:rPr>
  </w:style>
  <w:style w:type="character" w:styleId="6">
    <w:name w:val="Emphasis"/>
    <w:basedOn w:val="3"/>
    <w:qFormat/>
    <w:uiPriority w:val="0"/>
  </w:style>
  <w:style w:type="character" w:styleId="7">
    <w:name w:val="Hyperlink"/>
    <w:basedOn w:val="3"/>
    <w:uiPriority w:val="0"/>
    <w:rPr>
      <w:color w:val="333333"/>
      <w:u w:val="none"/>
    </w:rPr>
  </w:style>
  <w:style w:type="character" w:customStyle="1" w:styleId="9">
    <w:name w:val="hover24"/>
    <w:basedOn w:val="3"/>
    <w:uiPriority w:val="0"/>
    <w:rPr>
      <w:shd w:val="clear" w:fill="FF0000"/>
    </w:rPr>
  </w:style>
  <w:style w:type="character" w:customStyle="1" w:styleId="10">
    <w:name w:val="on"/>
    <w:basedOn w:val="3"/>
    <w:uiPriority w:val="0"/>
    <w:rPr>
      <w:shd w:val="clear" w:fill="FFFFFF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2018-08-27T06:50:00Z</dcterms:created>
  <dc:creator>zrt</dc:creator>
  <cp:lastModifiedBy>zrt</cp:lastModifiedBy>
  <dcterms:modified xsi:type="dcterms:W3CDTF">2018-08-27T06:50:52Z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