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82"/>
        <w:jc w:val="left"/>
        <w:rPr>
          <w:rFonts w:ascii="Calibri" w:hAnsi="Calibri" w:cs="Calibri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2017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年台儿庄区教师资格认定日程安排表</w:t>
      </w:r>
    </w:p>
    <w:tbl>
      <w:tblPr>
        <w:tblW w:w="99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185"/>
        <w:gridCol w:w="4740"/>
        <w:gridCol w:w="20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时</w:t>
            </w:r>
            <w:r>
              <w:rPr>
                <w:rFonts w:ascii="Verdana" w:hAnsi="Verdana" w:eastAsia="微软雅黑" w:cs="Verdana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间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4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内　容　及　要　求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420"/>
              <w:jc w:val="center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领取表格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台儿庄区户籍或工作单位在台儿庄区考生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到台儿庄区教育局政工科领取思想品德鉴定表、体检表等。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台儿庄区教育局政工科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组织体检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持身份证、空腹、体检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台儿庄区人民医院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思想鉴定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考生自行到所在镇人民政府（街道办事处）或所在单位，办理思想品德鉴定。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申请人员所在镇人民政府（街道办事处）或所在单位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-28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网上申报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网上登录中国教师资格网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3636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36363"/>
                <w:spacing w:val="0"/>
                <w:sz w:val="21"/>
                <w:szCs w:val="21"/>
                <w:u w:val="none"/>
                <w:bdr w:val="none" w:color="auto" w:sz="0" w:space="0"/>
              </w:rPr>
              <w:instrText xml:space="preserve"> HYPERLINK "http://www.jszg.edu.cn/" </w:instrTex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3636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4"/>
                <w:rFonts w:hint="default" w:ascii="Verdana" w:hAnsi="Verdana" w:eastAsia="微软雅黑" w:cs="Verdana"/>
                <w:b/>
                <w:i w:val="0"/>
                <w:caps w:val="0"/>
                <w:color w:val="0000FF"/>
                <w:spacing w:val="0"/>
                <w:sz w:val="24"/>
                <w:szCs w:val="24"/>
                <w:u w:val="none"/>
                <w:bdr w:val="none" w:color="auto" w:sz="8" w:space="0"/>
              </w:rPr>
              <w:t>www.jszg.edu.cn</w:t>
            </w:r>
            <w:r>
              <w:rPr>
                <w:rFonts w:hint="default" w:ascii="Calibri" w:hAnsi="Calibri" w:eastAsia="微软雅黑" w:cs="Calibri"/>
                <w:b w:val="0"/>
                <w:i w:val="0"/>
                <w:caps w:val="0"/>
                <w:color w:val="636363"/>
                <w:spacing w:val="0"/>
                <w:sz w:val="21"/>
                <w:szCs w:val="21"/>
                <w:u w:val="none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申请和信息录入，填写并打印《教师资格认定申请表》（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打印纸反正面打印）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互联网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-31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上午：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30-11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下午：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00-5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现场提交认定材料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提供材料：按顺序整理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）认定申请表二份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）身份证原件及复印件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）毕业证原件及复印件（附其他证明）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）思想鉴定表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）教师资格考试合格证明（网上打印）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）普通话证原件及复印件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）户口簿原件及复印件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）一寸或小二寸彩照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张（小于</w:t>
            </w:r>
            <w:r>
              <w:rPr>
                <w:rFonts w:hint="default" w:ascii="Verdana" w:hAnsi="Verdana" w:eastAsia="微软雅黑" w:cs="Verdana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3.5*4.5cm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，白底或彩底，背面写明姓名、身份证号）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台儿庄区教育局政工科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待定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颁发教师资格证书</w:t>
            </w:r>
          </w:p>
        </w:tc>
        <w:tc>
          <w:tcPr>
            <w:tcW w:w="4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发放教师资格证书，领取通知请及时查阅台儿庄区教育局网站（http://www.tezjy.cn）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420"/>
              <w:jc w:val="left"/>
              <w:rPr>
                <w:rFonts w:hint="default" w:ascii="Calibri" w:hAnsi="Calibri" w:cs="Calibri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台儿庄区教育局政工科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420"/>
        <w:jc w:val="left"/>
        <w:rPr>
          <w:rFonts w:hint="default" w:ascii="Calibri" w:hAnsi="Calibri" w:cs="Calibri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1E89"/>
    <w:rsid w:val="373D1E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2017-03-09T11:50:00Z</dcterms:created>
  <dc:creator>ASUS</dc:creator>
  <cp:lastModifiedBy>ASUS</cp:lastModifiedBy>
  <dcterms:modified xsi:type="dcterms:W3CDTF">2017-03-09T11:50:11Z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