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96"/>
          <w:szCs w:val="96"/>
        </w:rPr>
      </w:pPr>
      <w:r>
        <w:rPr>
          <w:sz w:val="48"/>
          <w:szCs w:val="48"/>
        </w:rPr>
        <w:t>北关区2016年公开招聘教师递补人员名单</w:t>
      </w:r>
    </w:p>
    <w:tbl>
      <w:tblPr>
        <w:tblW w:w="10084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10"/>
        <w:gridCol w:w="620"/>
        <w:gridCol w:w="760"/>
        <w:gridCol w:w="668"/>
        <w:gridCol w:w="576"/>
        <w:gridCol w:w="668"/>
        <w:gridCol w:w="666"/>
        <w:gridCol w:w="666"/>
        <w:gridCol w:w="916"/>
        <w:gridCol w:w="762"/>
        <w:gridCol w:w="1025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教育理论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折合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专业学科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折合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初始成绩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加权成绩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笔试折合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面试折合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城郊语文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212006061822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程秀丽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27.36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49.99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城区数学（女）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122002302813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杨盈盈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49.50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31.80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82.30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D0F57"/>
    <w:rsid w:val="125D0F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2016-11-24T06:17:00Z</dcterms:created>
  <dc:creator>guoqiang</dc:creator>
  <cp:lastModifiedBy>guoqiang</cp:lastModifiedBy>
  <dcterms:modified xsi:type="dcterms:W3CDTF">2016-11-24T06:18:13Z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