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DB" w:rsidRPr="001D79DB" w:rsidRDefault="001D79DB" w:rsidP="001D79DB">
      <w:pPr>
        <w:widowControl/>
        <w:shd w:val="clear" w:color="auto" w:fill="FFFFFF"/>
        <w:spacing w:line="450" w:lineRule="atLeast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D79DB">
        <w:rPr>
          <w:rFonts w:ascii="微软雅黑" w:eastAsia="微软雅黑" w:hAnsi="微软雅黑" w:cs="宋体" w:hint="eastAsia"/>
          <w:color w:val="333333"/>
          <w:kern w:val="0"/>
          <w:szCs w:val="21"/>
        </w:rPr>
        <w:t>公开招聘岗位计划及要求</w:t>
      </w:r>
    </w:p>
    <w:tbl>
      <w:tblPr>
        <w:tblW w:w="8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8"/>
        <w:gridCol w:w="676"/>
        <w:gridCol w:w="2074"/>
        <w:gridCol w:w="1368"/>
        <w:gridCol w:w="1383"/>
        <w:gridCol w:w="1503"/>
      </w:tblGrid>
      <w:tr w:rsidR="001D79DB" w:rsidRPr="001D79DB" w:rsidTr="001D79DB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招聘数量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学历要求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年龄要求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其他要求</w:t>
            </w:r>
          </w:p>
        </w:tc>
      </w:tr>
      <w:tr w:rsidR="001D79DB" w:rsidRPr="001D79DB" w:rsidTr="001D79DB"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烹饪教师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本科及以上学历，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1986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年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 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11 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月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23 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日以后出生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烹饪与营养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男性，热菜方向</w:t>
            </w:r>
          </w:p>
        </w:tc>
      </w:tr>
      <w:tr w:rsidR="001D79DB" w:rsidRPr="001D79DB" w:rsidTr="001D79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第一学历为全日制专科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D79DB" w:rsidRPr="001D79DB" w:rsidTr="001D79DB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金融管理教师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全日制本科及以上学历，学士及以上学位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1986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年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 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11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月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23  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日以后出生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金融管理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D79DB" w:rsidRPr="001D79DB" w:rsidTr="001D79DB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广播电视编导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全日制本科及以上学历，学士及以上学位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1986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年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 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11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月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23  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日以后出生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电视编导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男性</w:t>
            </w:r>
          </w:p>
        </w:tc>
      </w:tr>
      <w:tr w:rsidR="001D79DB" w:rsidRPr="001D79DB" w:rsidTr="001D79DB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食品工程教师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全日制本科及以上学历，学士及以上学位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1986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年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 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12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月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14  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日以后出生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食品工程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D79DB" w:rsidRPr="001D79DB" w:rsidTr="001D79DB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电子商务教师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全日制本科及以上学历，学士及以上学位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1986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年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 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12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月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14  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日以后出生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电子商务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男性</w:t>
            </w:r>
          </w:p>
        </w:tc>
      </w:tr>
      <w:tr w:rsidR="001D79DB" w:rsidRPr="001D79DB" w:rsidTr="001D79DB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物流管理教师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全日制本科及以上学历，学士及以上学位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1986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年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12  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月</w:t>
            </w:r>
            <w:r w:rsidRPr="001D79DB">
              <w:rPr>
                <w:rFonts w:ascii="宋体" w:eastAsia="宋体" w:hAnsi="宋体" w:cs="宋体"/>
                <w:color w:val="333333"/>
                <w:kern w:val="0"/>
              </w:rPr>
              <w:t>14 </w:t>
            </w:r>
            <w:r w:rsidRPr="001D79DB">
              <w:rPr>
                <w:rFonts w:ascii="font-size:10.5pt;" w:eastAsia="宋体" w:hAnsi="font-size:10.5pt;" w:cs="宋体"/>
                <w:color w:val="333333"/>
                <w:kern w:val="0"/>
                <w:sz w:val="24"/>
                <w:szCs w:val="24"/>
              </w:rPr>
              <w:t>日以后出生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物流管理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9DB" w:rsidRPr="001D79DB" w:rsidRDefault="001D79DB" w:rsidP="001D79DB">
            <w:pPr>
              <w:widowControl/>
              <w:spacing w:line="45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9DB">
              <w:rPr>
                <w:rFonts w:ascii="宋体" w:eastAsia="宋体" w:hAnsi="宋体" w:cs="宋体"/>
                <w:color w:val="333333"/>
                <w:kern w:val="0"/>
                <w:szCs w:val="21"/>
              </w:rPr>
              <w:t>男性</w:t>
            </w:r>
          </w:p>
        </w:tc>
      </w:tr>
    </w:tbl>
    <w:p w:rsidR="008C5524" w:rsidRDefault="00CB1D4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4E" w:rsidRDefault="00CB1D4E" w:rsidP="001D79DB">
      <w:r>
        <w:separator/>
      </w:r>
    </w:p>
  </w:endnote>
  <w:endnote w:type="continuationSeparator" w:id="0">
    <w:p w:rsidR="00CB1D4E" w:rsidRDefault="00CB1D4E" w:rsidP="001D7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-size:10.5p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4E" w:rsidRDefault="00CB1D4E" w:rsidP="001D79DB">
      <w:r>
        <w:separator/>
      </w:r>
    </w:p>
  </w:footnote>
  <w:footnote w:type="continuationSeparator" w:id="0">
    <w:p w:rsidR="00CB1D4E" w:rsidRDefault="00CB1D4E" w:rsidP="001D7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9D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D79DB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D6F59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1D4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9DB"/>
    <w:rPr>
      <w:sz w:val="18"/>
      <w:szCs w:val="18"/>
    </w:rPr>
  </w:style>
  <w:style w:type="character" w:customStyle="1" w:styleId="16">
    <w:name w:val="16"/>
    <w:basedOn w:val="a0"/>
    <w:rsid w:val="001D79DB"/>
  </w:style>
  <w:style w:type="character" w:customStyle="1" w:styleId="apple-converted-space">
    <w:name w:val="apple-converted-space"/>
    <w:basedOn w:val="a0"/>
    <w:rsid w:val="001D79DB"/>
  </w:style>
  <w:style w:type="character" w:customStyle="1" w:styleId="15">
    <w:name w:val="15"/>
    <w:basedOn w:val="a0"/>
    <w:rsid w:val="001D7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2016-11-17T07:23:00Z</dcterms:created>
  <dcterms:modified xsi:type="dcterms:W3CDTF">2016-11-17T07:23:00Z</dcterms:modified>
</cp:coreProperties>
</file>