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E" w:rsidRPr="001A639E" w:rsidRDefault="001A639E" w:rsidP="001A639E">
      <w:pPr>
        <w:widowControl/>
        <w:spacing w:line="1050" w:lineRule="atLeast"/>
        <w:ind w:left="30" w:right="3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1A639E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2017年青岛滨海学院附属幼儿园教师招聘计划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60"/>
        <w:gridCol w:w="4785"/>
        <w:gridCol w:w="1980"/>
      </w:tblGrid>
      <w:tr w:rsidR="001A639E" w:rsidRPr="001A639E" w:rsidTr="001A639E">
        <w:trPr>
          <w:tblCellSpacing w:w="0" w:type="dxa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计划招聘人数</w:t>
            </w:r>
          </w:p>
        </w:tc>
      </w:tr>
      <w:tr w:rsidR="001A639E" w:rsidRPr="001A639E" w:rsidTr="001A639E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园长助理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年龄不限，学前教育专业本科及以上学历，有五年以上示范幼儿园的管理经验。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2</w:t>
            </w:r>
          </w:p>
        </w:tc>
      </w:tr>
      <w:tr w:rsidR="001A639E" w:rsidRPr="001A639E" w:rsidTr="001A639E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25-45岁，学前教育专业或其他相关专业，本科及以上学历，幼儿园班主任三年以上工作经验，有班主任五年以上工作经验者，学历可放宽至大专。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3</w:t>
            </w:r>
          </w:p>
        </w:tc>
      </w:tr>
      <w:tr w:rsidR="001A639E" w:rsidRPr="001A639E" w:rsidTr="001A639E">
        <w:trPr>
          <w:trHeight w:val="945"/>
          <w:tblCellSpacing w:w="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proofErr w:type="gramStart"/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配班教师</w:t>
            </w:r>
            <w:proofErr w:type="gramEnd"/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20-35岁，学前教育专业或音乐教育、美术教育等相关专业，本科及以上学历，有幼儿教师资格证者优先。优秀学前教育专业毕业生或有两年以上工作经验的，学历可放宽至大专。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8（拟选聘留校生6人）</w:t>
            </w:r>
          </w:p>
        </w:tc>
      </w:tr>
      <w:tr w:rsidR="001A639E" w:rsidRPr="001A639E" w:rsidTr="001A639E">
        <w:trPr>
          <w:tblCellSpacing w:w="0" w:type="dxa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保健医师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1A639E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p w:rsidR="001A639E" w:rsidRPr="001A639E" w:rsidRDefault="001A639E" w:rsidP="001A639E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1A639E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25-45岁，医学或者护理专业，专科及以上学历，有医师证或护士证，能熟练操作电脑，具备良好的人际交往能力，有幼儿园保健经验者优先。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A639E" w:rsidRPr="001A639E" w:rsidRDefault="001A639E" w:rsidP="001A639E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color w:val="A8A8A8"/>
                <w:kern w:val="0"/>
                <w:sz w:val="18"/>
                <w:szCs w:val="18"/>
              </w:rPr>
            </w:pPr>
            <w:r w:rsidRPr="001A639E">
              <w:rPr>
                <w:rFonts w:ascii="宋体" w:eastAsia="宋体" w:hAnsi="宋体" w:cs="宋体" w:hint="eastAsia"/>
                <w:color w:val="A8A8A8"/>
                <w:kern w:val="0"/>
                <w:sz w:val="24"/>
                <w:szCs w:val="24"/>
              </w:rPr>
              <w:t>2</w:t>
            </w:r>
            <w:r w:rsidRPr="001A639E">
              <w:rPr>
                <w:rFonts w:ascii="宋体" w:eastAsia="宋体" w:hAnsi="宋体" w:cs="宋体" w:hint="eastAsia"/>
                <w:color w:val="A8A8A8"/>
                <w:kern w:val="0"/>
                <w:szCs w:val="21"/>
              </w:rPr>
              <w:t>（可在医学院选聘留校生2人）</w:t>
            </w:r>
          </w:p>
        </w:tc>
      </w:tr>
    </w:tbl>
    <w:p w:rsidR="001435BE" w:rsidRPr="001A639E" w:rsidRDefault="001435BE"/>
    <w:sectPr w:rsidR="001435BE" w:rsidRPr="001A639E" w:rsidSect="001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39E"/>
    <w:rsid w:val="001435BE"/>
    <w:rsid w:val="001A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A639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A639E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unhideWhenUsed/>
    <w:rsid w:val="001A6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A639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A639E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666">
          <w:marLeft w:val="0"/>
          <w:marRight w:val="0"/>
          <w:marTop w:val="3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2016-11-16T06:25:00Z</dcterms:created>
  <dcterms:modified xsi:type="dcterms:W3CDTF">2016-11-16T06:25:00Z</dcterms:modified>
</cp:coreProperties>
</file>