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A0" w:rsidRPr="009B2AA0" w:rsidRDefault="009B2AA0" w:rsidP="009B2AA0">
      <w:pPr>
        <w:widowControl/>
        <w:shd w:val="clear" w:color="auto" w:fill="DED6C4"/>
        <w:spacing w:line="420" w:lineRule="atLeast"/>
        <w:jc w:val="center"/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</w:pP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公布时间：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2016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年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11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月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11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日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D6C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688"/>
        <w:gridCol w:w="1659"/>
        <w:gridCol w:w="1648"/>
        <w:gridCol w:w="1648"/>
      </w:tblGrid>
      <w:tr w:rsidR="009B2AA0" w:rsidRPr="009B2AA0" w:rsidTr="009B2AA0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排名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备注</w:t>
            </w:r>
          </w:p>
        </w:tc>
      </w:tr>
      <w:tr w:rsidR="009B2AA0" w:rsidRPr="009B2AA0" w:rsidTr="009B2AA0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人事管理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00001013526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97.5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确认放弃</w:t>
            </w:r>
          </w:p>
        </w:tc>
      </w:tr>
      <w:tr w:rsidR="009B2AA0" w:rsidRPr="009B2AA0" w:rsidTr="009B2AA0">
        <w:trPr>
          <w:tblCellSpacing w:w="0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专业课教师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00002026718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112.5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确认放弃</w:t>
            </w:r>
          </w:p>
        </w:tc>
      </w:tr>
      <w:tr w:rsidR="009B2AA0" w:rsidRPr="009B2AA0" w:rsidTr="009B2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00002027502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102.5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确认放弃递补</w:t>
            </w:r>
          </w:p>
        </w:tc>
      </w:tr>
      <w:tr w:rsidR="009B2AA0" w:rsidRPr="009B2AA0" w:rsidTr="009B2AA0">
        <w:trPr>
          <w:tblCellSpacing w:w="0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九年制义务教育数学老师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00002028020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124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确认放弃</w:t>
            </w:r>
          </w:p>
        </w:tc>
      </w:tr>
      <w:tr w:rsidR="009B2AA0" w:rsidRPr="009B2AA0" w:rsidTr="009B2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00002027317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114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确认放弃</w:t>
            </w:r>
          </w:p>
        </w:tc>
      </w:tr>
      <w:tr w:rsidR="009B2AA0" w:rsidRPr="009B2AA0" w:rsidTr="009B2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00002026723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109.5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递补</w:t>
            </w:r>
          </w:p>
        </w:tc>
      </w:tr>
      <w:tr w:rsidR="009B2AA0" w:rsidRPr="009B2AA0" w:rsidTr="009B2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00002026702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109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确认放弃递补</w:t>
            </w:r>
          </w:p>
        </w:tc>
      </w:tr>
      <w:tr w:rsidR="009B2AA0" w:rsidRPr="009B2AA0" w:rsidTr="009B2AA0">
        <w:trPr>
          <w:tblCellSpacing w:w="0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队医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00002026907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96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确认放弃</w:t>
            </w:r>
          </w:p>
        </w:tc>
      </w:tr>
      <w:tr w:rsidR="009B2AA0" w:rsidRPr="009B2AA0" w:rsidTr="009B2A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00002028225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vAlign w:val="center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6C4"/>
            <w:hideMark/>
          </w:tcPr>
          <w:p w:rsidR="009B2AA0" w:rsidRPr="009B2AA0" w:rsidRDefault="009B2AA0" w:rsidP="009B2AA0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</w:pPr>
            <w:r w:rsidRPr="009B2AA0">
              <w:rPr>
                <w:rFonts w:ascii="Simsun" w:eastAsia="宋体" w:hAnsi="Simsun" w:cs="宋体"/>
                <w:color w:val="333333"/>
                <w:spacing w:val="15"/>
                <w:kern w:val="0"/>
                <w:sz w:val="18"/>
                <w:szCs w:val="18"/>
              </w:rPr>
              <w:t>确认放弃</w:t>
            </w:r>
          </w:p>
        </w:tc>
      </w:tr>
    </w:tbl>
    <w:p w:rsidR="009B2AA0" w:rsidRPr="009B2AA0" w:rsidRDefault="009B2AA0" w:rsidP="009B2AA0">
      <w:pPr>
        <w:widowControl/>
        <w:shd w:val="clear" w:color="auto" w:fill="DED6C4"/>
        <w:spacing w:line="420" w:lineRule="atLeast"/>
        <w:jc w:val="left"/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</w:pP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 xml:space="preserve">    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说明：在资格复审环节，人事岗位排名第四的考生确认放弃面试资格，参加笔试仅四人，不再递补，参加面试的考生为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3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人；专业课教师岗位排名第三的考试确认放弃面试资格，具有递补资格的排名第五的考生确认放弃面试递补资格，不再递补，参加面试的考生为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3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人；九年制义务教育数学老师岗位排名第二、第四的考生确认放弃面试资格，排名第五的考生面试递补，排名第六的考生确认放弃面试资格，不再递补，参加面试的考生为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3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人；队医岗位排名第七、第八的考生确认放弃面试资格，参加笔试仅八人，不再递补，参加面试的考生为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6</w:t>
      </w:r>
      <w:r w:rsidRPr="009B2AA0">
        <w:rPr>
          <w:rFonts w:ascii="Simsun" w:eastAsia="宋体" w:hAnsi="Simsun" w:cs="宋体"/>
          <w:color w:val="333333"/>
          <w:spacing w:val="15"/>
          <w:kern w:val="0"/>
          <w:sz w:val="18"/>
          <w:szCs w:val="18"/>
        </w:rPr>
        <w:t>人。</w:t>
      </w:r>
    </w:p>
    <w:p w:rsidR="007D2C60" w:rsidRDefault="007D2C60">
      <w:bookmarkStart w:id="0" w:name="_GoBack"/>
      <w:bookmarkEnd w:id="0"/>
    </w:p>
    <w:sectPr w:rsidR="007D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31"/>
    <w:rsid w:val="007D2C60"/>
    <w:rsid w:val="007F6931"/>
    <w:rsid w:val="009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E125-4BB4-42C5-832D-46C21381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2016-11-12T06:44:00Z</dcterms:created>
  <dcterms:modified xsi:type="dcterms:W3CDTF">2016-11-12T06:44:00Z</dcterms:modified>
</cp:coreProperties>
</file>