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（一）高中：</w:t>
      </w:r>
    </w:p>
    <w:tbl>
      <w:tblPr>
        <w:tblStyle w:val="3"/>
        <w:tblW w:w="9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9"/>
        <w:gridCol w:w="739"/>
        <w:gridCol w:w="739"/>
        <w:gridCol w:w="818"/>
        <w:gridCol w:w="818"/>
        <w:gridCol w:w="818"/>
        <w:gridCol w:w="818"/>
        <w:gridCol w:w="818"/>
        <w:gridCol w:w="646"/>
        <w:gridCol w:w="72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历史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地理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政治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体育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音乐</w:t>
            </w: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服装设计</w:t>
            </w: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创意设计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柯桥中学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鲁迅高级中学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越崎中学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鉴湖中学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钱清中学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职教中心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6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6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4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25</w:t>
            </w:r>
          </w:p>
        </w:tc>
      </w:tr>
    </w:tbl>
    <w:p>
      <w:pPr>
        <w:spacing w:line="480" w:lineRule="exact"/>
        <w:ind w:left="1602" w:leftChars="304" w:hanging="964" w:hangingChars="3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（二）初中：</w:t>
      </w:r>
    </w:p>
    <w:tbl>
      <w:tblPr>
        <w:tblStyle w:val="3"/>
        <w:tblW w:w="8808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42"/>
        <w:gridCol w:w="957"/>
        <w:gridCol w:w="842"/>
        <w:gridCol w:w="957"/>
        <w:gridCol w:w="957"/>
        <w:gridCol w:w="95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" w:hRule="atLeast"/>
        </w:trPr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科学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社会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1" w:hRule="atLeast"/>
        </w:trPr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实验中学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鲁迅外国语学校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ascii="仿宋_GB2312" w:hAnsi="Times New Roman" w:eastAsia="仿宋_GB2312"/>
                <w:sz w:val="22"/>
              </w:rPr>
              <w:t>10</w:t>
            </w:r>
          </w:p>
        </w:tc>
      </w:tr>
    </w:tbl>
    <w:p>
      <w:pPr>
        <w:spacing w:line="300" w:lineRule="exact"/>
        <w:ind w:left="-359" w:leftChars="-171" w:firstLine="622" w:firstLineChars="296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其中：数学、科学岗位必须在高中阶段曾获得过五大学科竞赛省赛区二等奖（全国三等奖）及以上。</w:t>
      </w:r>
    </w:p>
    <w:p>
      <w:pPr>
        <w:spacing w:line="48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b/>
          <w:sz w:val="32"/>
          <w:szCs w:val="32"/>
        </w:rPr>
        <w:t>（三）小学：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31"/>
        <w:gridCol w:w="748"/>
        <w:gridCol w:w="914"/>
        <w:gridCol w:w="914"/>
        <w:gridCol w:w="914"/>
        <w:gridCol w:w="896"/>
        <w:gridCol w:w="884"/>
        <w:gridCol w:w="101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7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7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科学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8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体育</w:t>
            </w:r>
          </w:p>
        </w:tc>
        <w:tc>
          <w:tcPr>
            <w:tcW w:w="8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音乐</w:t>
            </w:r>
          </w:p>
        </w:tc>
        <w:tc>
          <w:tcPr>
            <w:tcW w:w="10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美术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实验小学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中国轻纺城小学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柯桥小学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鉴湖小学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双梅小学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</w:t>
            </w:r>
          </w:p>
        </w:tc>
        <w:tc>
          <w:tcPr>
            <w:tcW w:w="7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25</w:t>
            </w:r>
          </w:p>
        </w:tc>
      </w:tr>
    </w:tbl>
    <w:p>
      <w:pPr>
        <w:spacing w:line="30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/>
          <w:sz w:val="24"/>
          <w:szCs w:val="24"/>
        </w:rPr>
        <w:t>其中：实验小学、柯桥小学、鉴湖小学、双梅小学的体育岗位必须有足球特长，中国轻纺城小学的体育岗位必须有乒乓球特长，柯桥小学的音乐岗位必须有小提琴特长，鉴湖小学的音乐岗位必须有管乐特长，双梅小学的音乐岗位必须有民乐特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7095"/>
    <w:rsid w:val="08FA70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2016-11-07T03:34:00Z</dcterms:created>
  <dc:creator>Administrator</dc:creator>
  <cp:lastModifiedBy>Administrator</cp:lastModifiedBy>
  <dcterms:modified xsi:type="dcterms:W3CDTF">2016-11-07T03:38:04Z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