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招聘岗位、要求及人数</w:t>
      </w:r>
    </w:p>
    <w:tbl>
      <w:tblPr>
        <w:tblW w:w="13886" w:type="dxa"/>
        <w:jc w:val="center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"/>
        <w:gridCol w:w="608"/>
        <w:gridCol w:w="3422"/>
        <w:gridCol w:w="738"/>
        <w:gridCol w:w="1134"/>
        <w:gridCol w:w="844"/>
        <w:gridCol w:w="6188"/>
        <w:gridCol w:w="6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0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42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专业/方向</w:t>
            </w:r>
          </w:p>
        </w:tc>
        <w:tc>
          <w:tcPr>
            <w:tcW w:w="8904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60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42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6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60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民商法</w:t>
            </w:r>
          </w:p>
        </w:tc>
        <w:tc>
          <w:tcPr>
            <w:tcW w:w="7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50周岁以下</w:t>
            </w:r>
          </w:p>
        </w:tc>
        <w:tc>
          <w:tcPr>
            <w:tcW w:w="6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在国内法学界享有一定知名度，有海外学历者优先。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诉讼法</w:t>
            </w:r>
          </w:p>
        </w:tc>
        <w:tc>
          <w:tcPr>
            <w:tcW w:w="7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50周岁以下</w:t>
            </w:r>
          </w:p>
        </w:tc>
        <w:tc>
          <w:tcPr>
            <w:tcW w:w="6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在国内法学界享有一定知名度，有海外学历者优先。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法学、经济学或社会学复合专业</w:t>
            </w:r>
          </w:p>
        </w:tc>
        <w:tc>
          <w:tcPr>
            <w:tcW w:w="7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7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海外经历优先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监狱学</w:t>
            </w:r>
          </w:p>
        </w:tc>
        <w:tc>
          <w:tcPr>
            <w:tcW w:w="7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50周岁以下</w:t>
            </w:r>
          </w:p>
        </w:tc>
        <w:tc>
          <w:tcPr>
            <w:tcW w:w="6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在国内具有影响力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刑事侦查学</w:t>
            </w:r>
          </w:p>
        </w:tc>
        <w:tc>
          <w:tcPr>
            <w:tcW w:w="7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副教授及以上优先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50周岁以下</w:t>
            </w:r>
          </w:p>
        </w:tc>
        <w:tc>
          <w:tcPr>
            <w:tcW w:w="6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副教授职称可硕士学历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审计学</w:t>
            </w:r>
          </w:p>
        </w:tc>
        <w:tc>
          <w:tcPr>
            <w:tcW w:w="7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副教授及以上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科研能力强、数理基础扎实、有实务经验优先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审计学</w:t>
            </w:r>
          </w:p>
        </w:tc>
        <w:tc>
          <w:tcPr>
            <w:tcW w:w="7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科研能力强、数理基础扎实、有实务经验优先，特别优秀者学历可放宽至硕士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7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科研能力强、数理基础扎实、有实务经验优先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广播电视学</w:t>
            </w:r>
          </w:p>
        </w:tc>
        <w:tc>
          <w:tcPr>
            <w:tcW w:w="7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30-40周岁</w:t>
            </w:r>
          </w:p>
        </w:tc>
        <w:tc>
          <w:tcPr>
            <w:tcW w:w="6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具有副高以上职称的，年龄可放宽至45周岁；有3年以上摄影摄像工作经验，并在应聘时提交相关作品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俄语</w:t>
            </w:r>
          </w:p>
        </w:tc>
        <w:tc>
          <w:tcPr>
            <w:tcW w:w="7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品行良好，专业能力强，有工作经历优先。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思想政治教育或马克思主义基本原理或马克思主义中国化</w:t>
            </w:r>
          </w:p>
        </w:tc>
        <w:tc>
          <w:tcPr>
            <w:tcW w:w="7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网络思政或网络安全意识或意识形态安全研究方向，有出国经历，本科或硕士为法律专业的应届生优先。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教辅人员</w:t>
            </w:r>
          </w:p>
        </w:tc>
        <w:tc>
          <w:tcPr>
            <w:tcW w:w="3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7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中共党员，有行业从业资格证书，有相关实务工作经验者优先。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教辅人员</w:t>
            </w:r>
          </w:p>
        </w:tc>
        <w:tc>
          <w:tcPr>
            <w:tcW w:w="3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学报编辑</w:t>
            </w:r>
          </w:p>
        </w:tc>
        <w:tc>
          <w:tcPr>
            <w:tcW w:w="7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1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法学专业，有一定的文字功底及行政工作能力。</w:t>
            </w:r>
          </w:p>
        </w:tc>
        <w:tc>
          <w:tcPr>
            <w:tcW w:w="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备注：外省市社会人员，须持有上海市居住证一年以上（在有效期内）,计算截止时间为2016年10月22日。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rPr>
          <w:rFonts w:hint="eastAsia" w:eastAsia="仿宋_GB2312"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2434BD6"/>
    <w:rsid w:val="03D130E4"/>
    <w:rsid w:val="04692ED7"/>
    <w:rsid w:val="07271AD6"/>
    <w:rsid w:val="073B21E9"/>
    <w:rsid w:val="077D7B5B"/>
    <w:rsid w:val="080D725A"/>
    <w:rsid w:val="08CE6203"/>
    <w:rsid w:val="08F51946"/>
    <w:rsid w:val="0D9E1EE3"/>
    <w:rsid w:val="0F5F0FCA"/>
    <w:rsid w:val="1069147D"/>
    <w:rsid w:val="11070081"/>
    <w:rsid w:val="11423AEA"/>
    <w:rsid w:val="11933C74"/>
    <w:rsid w:val="122065D0"/>
    <w:rsid w:val="188E20DC"/>
    <w:rsid w:val="198D677C"/>
    <w:rsid w:val="19A06316"/>
    <w:rsid w:val="1C2A28C8"/>
    <w:rsid w:val="1C62139D"/>
    <w:rsid w:val="1C8F65FB"/>
    <w:rsid w:val="1CA7261D"/>
    <w:rsid w:val="1D956A22"/>
    <w:rsid w:val="20944A05"/>
    <w:rsid w:val="21587FC7"/>
    <w:rsid w:val="2267728A"/>
    <w:rsid w:val="237B38CF"/>
    <w:rsid w:val="245D7EB3"/>
    <w:rsid w:val="25301C9C"/>
    <w:rsid w:val="257A0E17"/>
    <w:rsid w:val="26B04E85"/>
    <w:rsid w:val="27D84179"/>
    <w:rsid w:val="28FC3B50"/>
    <w:rsid w:val="2A9F3687"/>
    <w:rsid w:val="2AB74D1F"/>
    <w:rsid w:val="2B4B469A"/>
    <w:rsid w:val="2C4A5136"/>
    <w:rsid w:val="2D75792D"/>
    <w:rsid w:val="2FE57EA0"/>
    <w:rsid w:val="304D6F4C"/>
    <w:rsid w:val="317B37B9"/>
    <w:rsid w:val="32DE0A94"/>
    <w:rsid w:val="36A8253D"/>
    <w:rsid w:val="39DB510A"/>
    <w:rsid w:val="3A130AE7"/>
    <w:rsid w:val="3ADD3A33"/>
    <w:rsid w:val="3D835B04"/>
    <w:rsid w:val="3F8115BB"/>
    <w:rsid w:val="400D60A7"/>
    <w:rsid w:val="42B72B8E"/>
    <w:rsid w:val="44C20F37"/>
    <w:rsid w:val="45BF0907"/>
    <w:rsid w:val="46DC0954"/>
    <w:rsid w:val="4806713C"/>
    <w:rsid w:val="4ACF1B4E"/>
    <w:rsid w:val="4B7A2B60"/>
    <w:rsid w:val="4B963B15"/>
    <w:rsid w:val="4D9C6F75"/>
    <w:rsid w:val="4D9D09E7"/>
    <w:rsid w:val="4E8E06FB"/>
    <w:rsid w:val="50067B5C"/>
    <w:rsid w:val="504235C5"/>
    <w:rsid w:val="51503782"/>
    <w:rsid w:val="53C526FB"/>
    <w:rsid w:val="58B0608B"/>
    <w:rsid w:val="5B6E270C"/>
    <w:rsid w:val="5C165C2F"/>
    <w:rsid w:val="5C640E26"/>
    <w:rsid w:val="5F2449B8"/>
    <w:rsid w:val="5FF4180D"/>
    <w:rsid w:val="61EE0E3C"/>
    <w:rsid w:val="625170EE"/>
    <w:rsid w:val="626E1B16"/>
    <w:rsid w:val="646D705D"/>
    <w:rsid w:val="677D12EA"/>
    <w:rsid w:val="6A527B0E"/>
    <w:rsid w:val="6AE10A64"/>
    <w:rsid w:val="700827E7"/>
    <w:rsid w:val="707B0D16"/>
    <w:rsid w:val="70C91C71"/>
    <w:rsid w:val="71A70095"/>
    <w:rsid w:val="7396623B"/>
    <w:rsid w:val="754557F6"/>
    <w:rsid w:val="76B54753"/>
    <w:rsid w:val="78500503"/>
    <w:rsid w:val="7C456674"/>
    <w:rsid w:val="7CAC731D"/>
    <w:rsid w:val="7E1C137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paragraph" w:customStyle="1" w:styleId="1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bsharetext"/>
    <w:basedOn w:val="4"/>
    <w:qFormat/>
    <w:uiPriority w:val="0"/>
  </w:style>
  <w:style w:type="character" w:customStyle="1" w:styleId="13">
    <w:name w:val="bds_nopic"/>
    <w:basedOn w:val="4"/>
    <w:qFormat/>
    <w:uiPriority w:val="0"/>
  </w:style>
  <w:style w:type="character" w:customStyle="1" w:styleId="14">
    <w:name w:val="bds_nopic1"/>
    <w:basedOn w:val="4"/>
    <w:qFormat/>
    <w:uiPriority w:val="0"/>
  </w:style>
  <w:style w:type="character" w:customStyle="1" w:styleId="15">
    <w:name w:val="bds_nopic2"/>
    <w:basedOn w:val="4"/>
    <w:qFormat/>
    <w:uiPriority w:val="0"/>
  </w:style>
  <w:style w:type="character" w:customStyle="1" w:styleId="16">
    <w:name w:val="bds_more2"/>
    <w:basedOn w:val="4"/>
    <w:qFormat/>
    <w:uiPriority w:val="0"/>
  </w:style>
  <w:style w:type="character" w:customStyle="1" w:styleId="17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more4"/>
    <w:basedOn w:val="4"/>
    <w:qFormat/>
    <w:uiPriority w:val="0"/>
  </w:style>
  <w:style w:type="paragraph" w:customStyle="1" w:styleId="19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ds_more"/>
    <w:basedOn w:val="4"/>
    <w:qFormat/>
    <w:uiPriority w:val="0"/>
  </w:style>
  <w:style w:type="character" w:customStyle="1" w:styleId="22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3">
    <w:name w:val="selected"/>
    <w:basedOn w:val="4"/>
    <w:qFormat/>
    <w:uiPriority w:val="0"/>
    <w:rPr>
      <w:shd w:val="clear" w:fill="C00407"/>
    </w:rPr>
  </w:style>
  <w:style w:type="character" w:customStyle="1" w:styleId="24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2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cf002"/>
    <w:basedOn w:val="4"/>
    <w:qFormat/>
    <w:uiPriority w:val="0"/>
    <w:rPr>
      <w:color w:val="FF0000"/>
    </w:rPr>
  </w:style>
  <w:style w:type="character" w:customStyle="1" w:styleId="28">
    <w:name w:val="m03"/>
    <w:basedOn w:val="4"/>
    <w:qFormat/>
    <w:uiPriority w:val="0"/>
  </w:style>
  <w:style w:type="character" w:customStyle="1" w:styleId="29">
    <w:name w:val="m07"/>
    <w:basedOn w:val="4"/>
    <w:qFormat/>
    <w:uiPriority w:val="0"/>
  </w:style>
  <w:style w:type="character" w:customStyle="1" w:styleId="30">
    <w:name w:val="m08"/>
    <w:basedOn w:val="4"/>
    <w:qFormat/>
    <w:uiPriority w:val="0"/>
  </w:style>
  <w:style w:type="character" w:customStyle="1" w:styleId="31">
    <w:name w:val="m04"/>
    <w:basedOn w:val="4"/>
    <w:qFormat/>
    <w:uiPriority w:val="0"/>
  </w:style>
  <w:style w:type="character" w:customStyle="1" w:styleId="32">
    <w:name w:val="m05"/>
    <w:basedOn w:val="4"/>
    <w:qFormat/>
    <w:uiPriority w:val="0"/>
  </w:style>
  <w:style w:type="character" w:customStyle="1" w:styleId="33">
    <w:name w:val="m01"/>
    <w:basedOn w:val="4"/>
    <w:qFormat/>
    <w:uiPriority w:val="0"/>
  </w:style>
  <w:style w:type="character" w:customStyle="1" w:styleId="34">
    <w:name w:val="m02"/>
    <w:basedOn w:val="4"/>
    <w:qFormat/>
    <w:uiPriority w:val="0"/>
  </w:style>
  <w:style w:type="character" w:customStyle="1" w:styleId="35">
    <w:name w:val="m06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2016-10-12T07:24:13Z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