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32" w:rsidRPr="002D6C32" w:rsidRDefault="002D6C32" w:rsidP="002D6C32">
      <w:pPr>
        <w:widowControl/>
        <w:shd w:val="clear" w:color="auto" w:fill="FFFFFF"/>
        <w:spacing w:beforeAutospacing="1" w:line="360" w:lineRule="atLeast"/>
        <w:jc w:val="left"/>
        <w:rPr>
          <w:rFonts w:ascii="Lucida Sans Unicode" w:eastAsia="宋体" w:hAnsi="Lucida Sans Unicode" w:cs="Lucida Sans Unicode"/>
          <w:color w:val="000000"/>
          <w:kern w:val="0"/>
          <w:sz w:val="23"/>
          <w:szCs w:val="23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021"/>
        <w:gridCol w:w="508"/>
        <w:gridCol w:w="731"/>
        <w:gridCol w:w="1732"/>
        <w:gridCol w:w="1541"/>
        <w:gridCol w:w="1224"/>
        <w:gridCol w:w="920"/>
      </w:tblGrid>
      <w:tr w:rsidR="002D6C32" w:rsidRPr="002D6C32" w:rsidTr="002D6C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br/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岗位</w:t>
            </w:r>
          </w:p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学历或职称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教育背景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可胜任课程</w:t>
            </w:r>
          </w:p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bdr w:val="none" w:sz="0" w:space="0" w:color="auto" w:frame="1"/>
              </w:rPr>
              <w:t>（可参考教务部网站专业培养方案中的课程）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从业或教学经验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其他应聘要求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电子信息工程教师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本科和研究生均为电子信息相关专业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数字信号处理、</w:t>
            </w:r>
            <w:r w:rsidRPr="002D6C32">
              <w:rPr>
                <w:rFonts w:ascii="inherit" w:eastAsia="宋体" w:hAnsi="inherit" w:cs="宋体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DSP</w:t>
            </w: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技术、专业英语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有高校教学经历者优先考虑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须提供本科、研究生阶段成绩单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通信工程教师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本科和研究生均为电子、通信相关专业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程控交换技术、移动通信技术、专业英语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有高校教学经历者优先考虑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须提供本科、研究生阶段成绩单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计算机基础课教师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本科阶段为计算机科学与技术或相关专业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计算机基础、程序设计、计算机网络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有项目开发经验或教学工作经验者优先考虑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软件工程教师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本、硕均为软件工程专业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计算机组成原理；软件代码开发实践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有软件开发经验或教学经验优先考虑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物联网工程教师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电子信息类专业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无线传感网络原理与应用；建筑智能化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有物联网行业经验或教学经验优先考虑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自动化专业教师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本科阶段为自动化、工业自动化、电气自动化等相关专业；研究生阶段为控制理论与控制工程、测控，模式识别等相关专业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MATLAB控制系统仿真；自动化专业英语；计算机控制系统；工业现场总线技术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具有自动化系统、嵌入式系统开发经验或者有教学经验者优先考虑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数学课程教师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基础数学、计算数学、应用数学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数学类及信息类课程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有良好的数学能力和专业基础者优先考虑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大数据处理课程教师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IST1608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大数据处理技术相关专业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大数据处理、高级数据库操作及相关公共数学课程。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有良好的数学能力和专业基础者优先考虑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2D6C32" w:rsidRPr="002D6C32" w:rsidTr="002D6C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云计算</w:t>
            </w:r>
            <w:proofErr w:type="gramEnd"/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课程</w:t>
            </w: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IST1609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博士或优秀硕士或副高级以</w:t>
            </w: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上职称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lastRenderedPageBreak/>
              <w:t>云计算技术相关专业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云计算、数据挖掘及相关公共数学课程。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有良好的数学能力和专业基础者优先考虑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C32" w:rsidRPr="002D6C32" w:rsidRDefault="002D6C32" w:rsidP="002D6C3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C3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</w:tbl>
    <w:p w:rsidR="00827EEC" w:rsidRDefault="00827EEC"/>
    <w:sectPr w:rsidR="0082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5B"/>
    <w:rsid w:val="002D6C32"/>
    <w:rsid w:val="00827EEC"/>
    <w:rsid w:val="00B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ABC80-DEBF-4D90-9739-99957C2B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C32"/>
    <w:rPr>
      <w:b/>
      <w:bCs/>
    </w:rPr>
  </w:style>
  <w:style w:type="character" w:customStyle="1" w:styleId="apple-converted-space">
    <w:name w:val="apple-converted-space"/>
    <w:basedOn w:val="a0"/>
    <w:rsid w:val="002D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2016-10-10T08:36:00Z</dcterms:created>
  <dcterms:modified xsi:type="dcterms:W3CDTF">2016-10-10T08:36:00Z</dcterms:modified>
</cp:coreProperties>
</file>