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br/>
        <w:t>凤冈县2016年公开招聘初级中学教师岗位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语文5名：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琊川中学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天桥中学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王寨中学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土溪中学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  <w:r w:rsidRPr="002B2183">
        <w:rPr>
          <w:rFonts w:ascii="仿宋_GB2312" w:eastAsia="仿宋_GB2312" w:hAnsi="Simsun" w:cs="宋体" w:hint="eastAsia"/>
          <w:b/>
          <w:bCs/>
          <w:color w:val="FF0000"/>
          <w:kern w:val="0"/>
          <w:sz w:val="32"/>
          <w:szCs w:val="32"/>
        </w:rPr>
        <w:t>  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数学5名：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崇新中学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天桥中学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土溪中学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永和中学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英语4名：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土溪中学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新建中学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永和中学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政治2名：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天桥中学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琊川中学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历史2名：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王寨中学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地理1名：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琊川中学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物理3名：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土溪中学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天桥中学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王寨中学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化学1名：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王寨中学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生物2名：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绥阳中学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琊川中学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体育2名：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新建中学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美术1名：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永和中学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信息技术2名：进化中学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</w:t>
      </w: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蜂岩中学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2B2183" w:rsidRPr="002B2183" w:rsidRDefault="002B2183" w:rsidP="002B2183">
      <w:pPr>
        <w:widowControl/>
        <w:shd w:val="clear" w:color="auto" w:fill="FFFFFF"/>
        <w:spacing w:line="500" w:lineRule="atLeast"/>
        <w:ind w:right="609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2B2183" w:rsidRPr="002B2183" w:rsidRDefault="002B2183" w:rsidP="002B2183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2183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F8726D" w:rsidRDefault="00F8726D">
      <w:bookmarkStart w:id="0" w:name="_GoBack"/>
      <w:bookmarkEnd w:id="0"/>
    </w:p>
    <w:sectPr w:rsidR="00F8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4E"/>
    <w:rsid w:val="00181E4E"/>
    <w:rsid w:val="002B2183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B5FBA-D8D1-42C7-BB9C-6A06F89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2183"/>
  </w:style>
  <w:style w:type="paragraph" w:styleId="a3">
    <w:name w:val="Normal (Web)"/>
    <w:basedOn w:val="a"/>
    <w:uiPriority w:val="99"/>
    <w:semiHidden/>
    <w:unhideWhenUsed/>
    <w:rsid w:val="002B2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2016-07-23T06:56:00Z</dcterms:created>
  <dcterms:modified xsi:type="dcterms:W3CDTF">2016-07-23T06:56:00Z</dcterms:modified>
</cp:coreProperties>
</file>