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1" w:after="452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b/>
          <w:bCs w:val="0"/>
          <w:color w:val="777777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777777"/>
          <w:kern w:val="0"/>
          <w:sz w:val="32"/>
          <w:szCs w:val="32"/>
          <w:shd w:val="clear" w:fill="FFFFFF"/>
          <w:lang w:val="en-US" w:eastAsia="zh-CN" w:bidi="ar"/>
        </w:rPr>
        <w:t>昆明市中华小学</w:t>
      </w:r>
      <w:r>
        <w:rPr>
          <w:rFonts w:ascii="微软雅黑" w:hAnsi="微软雅黑" w:eastAsia="微软雅黑" w:cs="微软雅黑"/>
          <w:b/>
          <w:bCs w:val="0"/>
          <w:color w:val="777777"/>
          <w:kern w:val="0"/>
          <w:sz w:val="32"/>
          <w:szCs w:val="32"/>
          <w:shd w:val="clear" w:fill="FFFFFF"/>
          <w:lang w:val="en-US" w:eastAsia="zh-CN" w:bidi="ar"/>
        </w:rPr>
        <w:t>2016</w:t>
      </w:r>
      <w:r>
        <w:rPr>
          <w:rFonts w:hint="eastAsia" w:ascii="Times New Roman" w:hAnsi="Times New Roman" w:eastAsia="宋体" w:cs="宋体"/>
          <w:b/>
          <w:bCs w:val="0"/>
          <w:color w:val="777777"/>
          <w:kern w:val="0"/>
          <w:sz w:val="32"/>
          <w:szCs w:val="32"/>
          <w:shd w:val="clear" w:fill="FFFFFF"/>
          <w:lang w:val="en-US" w:eastAsia="zh-CN" w:bidi="ar"/>
        </w:rPr>
        <w:t>年公开选调工作人员笔试成绩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452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b/>
          <w:bCs w:val="0"/>
          <w:color w:val="777777"/>
          <w:sz w:val="24"/>
          <w:szCs w:val="24"/>
          <w:shd w:val="clear" w:fill="FFFFFF"/>
          <w:lang w:val="en-US"/>
        </w:rPr>
      </w:pPr>
    </w:p>
    <w:tbl>
      <w:tblPr>
        <w:tblW w:w="8520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20"/>
        <w:gridCol w:w="1942"/>
        <w:gridCol w:w="1729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1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肖智琼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郭冬翠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20160109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何梦丽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马媛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李瑞娥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周焰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马竹艳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郭晶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李玉翠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熊丽琴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李清文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452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color w:val="777777"/>
          <w:shd w:val="clear" w:fill="FFFFFF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A0DBC"/>
    <w:rsid w:val="021A0D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2016-07-20T09:48:00Z</dcterms:created>
  <dc:creator>video</dc:creator>
  <cp:lastModifiedBy>video</cp:lastModifiedBy>
  <dcterms:modified xsi:type="dcterms:W3CDTF">2016-07-20T09:48:16Z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