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"/>
        <w:gridCol w:w="1530"/>
        <w:gridCol w:w="180"/>
        <w:gridCol w:w="2340"/>
        <w:gridCol w:w="1800"/>
        <w:gridCol w:w="1980"/>
        <w:gridCol w:w="67"/>
      </w:tblGrid>
      <w:tr w:rsidR="00932789" w:rsidRPr="00932789" w:rsidTr="00932789">
        <w:trPr>
          <w:trHeight w:val="1215"/>
          <w:tblCellSpacing w:w="0" w:type="dxa"/>
        </w:trPr>
        <w:tc>
          <w:tcPr>
            <w:tcW w:w="9375" w:type="dxa"/>
            <w:gridSpan w:val="7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侨乐小学2016年临聘专任教师考试成绩及体检公告（语文）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630"/>
          <w:tblCellSpacing w:w="0" w:type="dxa"/>
        </w:trPr>
        <w:tc>
          <w:tcPr>
            <w:tcW w:w="1545" w:type="dxa"/>
            <w:gridSpan w:val="2"/>
            <w:vMerge w:val="restart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名次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vMerge w:val="restart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考生姓名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vMerge w:val="restart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招聘职位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vMerge w:val="restart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vMerge w:val="restart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630"/>
          <w:tblCellSpacing w:w="0" w:type="dxa"/>
        </w:trPr>
        <w:tc>
          <w:tcPr>
            <w:tcW w:w="0" w:type="auto"/>
            <w:gridSpan w:val="2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刘翠平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88.8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体检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2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卢活敏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83.2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体检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3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王玲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82.8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体检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龙金兰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81.4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体检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5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落艳芳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81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6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王虹骄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79.8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李嘉颖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79.6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刘钰珊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79.4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黎宝瑛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79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10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杨森丽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11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黄雅怡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76.2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12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黄文薇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76.2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13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徐安娜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75.4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孙晓黎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67.8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15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叶焕娟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67.6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545" w:type="dxa"/>
            <w:gridSpan w:val="2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16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彭丽珠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59.6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50"/>
          <w:tblCellSpacing w:w="0" w:type="dxa"/>
        </w:trPr>
        <w:tc>
          <w:tcPr>
            <w:tcW w:w="1545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53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810"/>
          <w:tblCellSpacing w:w="0" w:type="dxa"/>
        </w:trPr>
        <w:tc>
          <w:tcPr>
            <w:tcW w:w="9375" w:type="dxa"/>
            <w:gridSpan w:val="7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侨乐小学2016年临聘专任教师考试成绩及体检公告（数学）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630"/>
          <w:tblCellSpacing w:w="0" w:type="dxa"/>
        </w:trPr>
        <w:tc>
          <w:tcPr>
            <w:tcW w:w="1275" w:type="dxa"/>
            <w:vMerge w:val="restart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名次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vMerge w:val="restart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考生姓名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vMerge w:val="restart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招聘职位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vMerge w:val="restart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vMerge w:val="restart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630"/>
          <w:tblCellSpacing w:w="0" w:type="dxa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杨秋燕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91.4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体检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2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李恒静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87.8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体检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3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汪垲镇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81.4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体检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曾祥英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80.8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5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陈健伟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78.6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6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梁水仙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72.4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黄竞舒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70.8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李桂秋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70.4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郑晓薏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0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弃考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rHeight w:val="405"/>
          <w:tblCellSpacing w:w="0" w:type="dxa"/>
        </w:trPr>
        <w:tc>
          <w:tcPr>
            <w:tcW w:w="1275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10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gridSpan w:val="3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简柳清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234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80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0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弃考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932789" w:rsidRPr="00932789" w:rsidTr="0093278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  <w:p w:rsidR="00932789" w:rsidRPr="00932789" w:rsidRDefault="00932789" w:rsidP="00932789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93278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　　</w:t>
            </w:r>
          </w:p>
        </w:tc>
      </w:tr>
    </w:tbl>
    <w:p w:rsidR="00932789" w:rsidRPr="00932789" w:rsidRDefault="00932789" w:rsidP="00932789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932789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932789" w:rsidRPr="00932789" w:rsidRDefault="00932789" w:rsidP="00932789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932789">
        <w:rPr>
          <w:rFonts w:ascii="Lucida Sans Unicode" w:eastAsia="宋体" w:hAnsi="Lucida Sans Unicode" w:cs="Lucida Sans Unicode"/>
          <w:color w:val="333333"/>
          <w:kern w:val="0"/>
          <w:szCs w:val="21"/>
        </w:rPr>
        <w:t xml:space="preserve">　　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t>附件2：</w:t>
      </w:r>
    </w:p>
    <w:p w:rsidR="00932789" w:rsidRPr="00932789" w:rsidRDefault="00932789" w:rsidP="00932789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932789">
        <w:rPr>
          <w:rFonts w:ascii="Lucida Sans Unicode" w:eastAsia="宋体" w:hAnsi="Lucida Sans Unicode" w:cs="Lucida Sans Unicode"/>
          <w:color w:val="333333"/>
          <w:kern w:val="0"/>
          <w:szCs w:val="21"/>
        </w:rPr>
        <w:t xml:space="preserve">　　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t>体检须知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1．每位体检人员接到体检表和检验单后，请用正楷字认真规范地在体检表和每张检验单上填好自己的姓名、年龄、性别。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2．抽血、肝胆脾B超检查应空腹（禁止喝水或吃其它食品，请不要抽烟），见血会头晕者于抽血前告诉抽血护士。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3．抽血后针口处用棉签按压5分钟。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4．体检前一晚要保持足够的睡眠，忌喝酒、嗜食辛辣燥热之品。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5．女性月经期间尿常规检查请在验单上注明月经期。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6．体检时宜穿分体衣服及易脱的鞋子，避免穿连衣裙、连裤袜以便检查方便。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7．体检过程中请先测血压再检内科。</w:t>
      </w:r>
      <w:r w:rsidRPr="00932789">
        <w:rPr>
          <w:rFonts w:ascii="宋体" w:eastAsia="宋体" w:hAnsi="宋体" w:cs="Lucida Sans Unicode" w:hint="eastAsia"/>
          <w:color w:val="333333"/>
          <w:kern w:val="0"/>
          <w:sz w:val="24"/>
          <w:szCs w:val="24"/>
        </w:rPr>
        <w:br/>
        <w:t>8．体检完毕后请把体检表交回体检中心接待处。</w:t>
      </w:r>
    </w:p>
    <w:p w:rsidR="00904B58" w:rsidRDefault="00904B58">
      <w:bookmarkStart w:id="0" w:name="_GoBack"/>
      <w:bookmarkEnd w:id="0"/>
    </w:p>
    <w:sectPr w:rsidR="0090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61"/>
    <w:rsid w:val="002B5961"/>
    <w:rsid w:val="00904B58"/>
    <w:rsid w:val="009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B2EC-3E64-4C74-BBA9-A24452E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2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2016-06-25T08:29:00Z</dcterms:created>
  <dcterms:modified xsi:type="dcterms:W3CDTF">2016-06-25T08:30:00Z</dcterms:modified>
</cp:coreProperties>
</file>